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B3AD" w14:textId="77777777" w:rsidR="003109DB" w:rsidRDefault="003109DB" w:rsidP="003109DB">
      <w:pPr>
        <w:spacing w:after="0"/>
        <w:rPr>
          <w:rFonts w:ascii="Cambria" w:hAnsi="Cambria"/>
          <w:b/>
          <w:sz w:val="20"/>
          <w:szCs w:val="20"/>
        </w:rPr>
      </w:pPr>
      <w:r w:rsidRPr="00AF3AF9">
        <w:rPr>
          <w:noProof/>
        </w:rPr>
        <w:drawing>
          <wp:anchor distT="0" distB="0" distL="114300" distR="114300" simplePos="0" relativeHeight="251660288" behindDoc="0" locked="0" layoutInCell="1" allowOverlap="1" wp14:anchorId="57A86255" wp14:editId="71D14DF0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596906" cy="692159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6" cy="6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7E215" wp14:editId="1498F6B4">
            <wp:simplePos x="0" y="0"/>
            <wp:positionH relativeFrom="margin">
              <wp:posOffset>4878070</wp:posOffset>
            </wp:positionH>
            <wp:positionV relativeFrom="margin">
              <wp:posOffset>6350</wp:posOffset>
            </wp:positionV>
            <wp:extent cx="1104900" cy="372110"/>
            <wp:effectExtent l="0" t="0" r="0" b="889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7AD77" w14:textId="77777777" w:rsidR="003109DB" w:rsidRDefault="003109DB" w:rsidP="003109DB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3109DB" w:rsidRPr="00A64433" w14:paraId="4CDA1F13" w14:textId="77777777" w:rsidTr="00BA2A89">
        <w:trPr>
          <w:trHeight w:val="507"/>
        </w:trPr>
        <w:tc>
          <w:tcPr>
            <w:tcW w:w="10065" w:type="dxa"/>
            <w:gridSpan w:val="2"/>
          </w:tcPr>
          <w:p w14:paraId="2B96A239" w14:textId="77777777" w:rsidR="003109DB" w:rsidRPr="00BA2A89" w:rsidRDefault="003109DB" w:rsidP="00F7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NIEODPŁATNA MEDIACJA</w:t>
            </w:r>
          </w:p>
        </w:tc>
      </w:tr>
      <w:tr w:rsidR="003109DB" w:rsidRPr="00BA2A89" w14:paraId="13971856" w14:textId="77777777" w:rsidTr="00F76EEE">
        <w:trPr>
          <w:trHeight w:val="3591"/>
        </w:trPr>
        <w:tc>
          <w:tcPr>
            <w:tcW w:w="2694" w:type="dxa"/>
            <w:vAlign w:val="center"/>
          </w:tcPr>
          <w:p w14:paraId="66E708D9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Opis usługi</w:t>
            </w:r>
          </w:p>
          <w:p w14:paraId="484B4AB8" w14:textId="77777777" w:rsidR="003109DB" w:rsidRPr="00BA2A89" w:rsidRDefault="003109DB" w:rsidP="00F76EE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B7E3F2D" w14:textId="77777777" w:rsidR="003109DB" w:rsidRPr="00BA2A89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14:paraId="054A5C05" w14:textId="77777777" w:rsidR="003109DB" w:rsidRPr="00BA2A89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14:paraId="10B8E7EA" w14:textId="77777777" w:rsidR="003109DB" w:rsidRPr="00BA2A89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14:paraId="20A5A30C" w14:textId="77777777" w:rsidR="003109DB" w:rsidRPr="00BA2A89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Usługa może obejmować również: </w:t>
            </w:r>
          </w:p>
          <w:p w14:paraId="0D6CCF31" w14:textId="77777777" w:rsidR="003109DB" w:rsidRPr="00BA2A89" w:rsidRDefault="003109DB" w:rsidP="003109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rozmowę informacyjną o możliwościach wykorzystania polubownych metod rozwiązywania sporów.</w:t>
            </w:r>
          </w:p>
          <w:p w14:paraId="22553763" w14:textId="77777777" w:rsidR="003109DB" w:rsidRPr="00BA2A89" w:rsidRDefault="003109DB" w:rsidP="003109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przygotowanie projektu umowy o mediacje lub wniosku o mediacje, który osoba inicjująca mediację wystosuje do drugiej strony sporu.</w:t>
            </w:r>
          </w:p>
          <w:p w14:paraId="3A3A875D" w14:textId="77777777" w:rsidR="003109DB" w:rsidRPr="00BA2A89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267CFAD" w14:textId="77777777" w:rsidR="003109DB" w:rsidRPr="00BA2A89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Nieodpłatna mediacja nie może być prowadzona w sprawach formalnie skierowanych do mediacji (przez sąd albo inny organ), a także w sprawach, gdzie zachodzi podejrzenie przemocy w relacji stron.</w:t>
            </w:r>
          </w:p>
        </w:tc>
      </w:tr>
      <w:tr w:rsidR="003109DB" w:rsidRPr="00BA2A89" w14:paraId="5D07699B" w14:textId="77777777" w:rsidTr="00F76EEE">
        <w:trPr>
          <w:trHeight w:val="677"/>
        </w:trPr>
        <w:tc>
          <w:tcPr>
            <w:tcW w:w="2694" w:type="dxa"/>
          </w:tcPr>
          <w:p w14:paraId="268D51B8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1684B558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Kto może skorzystać</w:t>
            </w:r>
            <w:r w:rsidRPr="00BA2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7371" w:type="dxa"/>
          </w:tcPr>
          <w:p w14:paraId="7C2DBEF7" w14:textId="77777777" w:rsidR="003109DB" w:rsidRPr="00BA2A89" w:rsidRDefault="003109DB" w:rsidP="00F76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14:paraId="707F41AC" w14:textId="6B180B4F" w:rsidR="003109DB" w:rsidRPr="00BA2A89" w:rsidRDefault="003109DB" w:rsidP="00BA2A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Uprawniona do zainicjowania takiej darmowej mediacji jest każda osoba, której nie stać na odpłatną pomoc prawną i która złoży stosowne oświadczenie w tej sprawie. Druga strona sporu, zapraszana do mediacji przez osobę uprawnioną, nie musi spełniać tych warunków. Może to być także osoba prawna np.  firma, instytucja, spółdzielnia, wspólnota mieszkaniowa.</w:t>
            </w:r>
          </w:p>
        </w:tc>
      </w:tr>
      <w:tr w:rsidR="003109DB" w:rsidRPr="00BA2A89" w14:paraId="02A30E14" w14:textId="77777777" w:rsidTr="003109DB">
        <w:trPr>
          <w:trHeight w:val="1110"/>
        </w:trPr>
        <w:tc>
          <w:tcPr>
            <w:tcW w:w="2694" w:type="dxa"/>
          </w:tcPr>
          <w:p w14:paraId="006B557A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30BAC798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 xml:space="preserve">Forma zapisu </w:t>
            </w:r>
          </w:p>
        </w:tc>
        <w:tc>
          <w:tcPr>
            <w:tcW w:w="7371" w:type="dxa"/>
          </w:tcPr>
          <w:p w14:paraId="0887D463" w14:textId="77777777" w:rsidR="003109DB" w:rsidRPr="00BA2A89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DEB817D" w14:textId="77777777" w:rsidR="003109DB" w:rsidRPr="00BA2A89" w:rsidRDefault="003109DB" w:rsidP="00F76EEE">
            <w:pPr>
              <w:spacing w:after="0" w:line="240" w:lineRule="auto"/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Termin wizyty ustalany jest telefonicznie pod nr </w:t>
            </w:r>
            <w:r w:rsidRPr="00BA2A89"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  <w:t xml:space="preserve">tel. 571 402 765, </w:t>
            </w:r>
            <w:r w:rsidRPr="00BA2A89"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  <w:br/>
              <w:t>od poniedziałku do piątku w godz. 8.00 – 16.00</w:t>
            </w:r>
          </w:p>
          <w:p w14:paraId="2ED37E5A" w14:textId="50E62F51" w:rsidR="003109DB" w:rsidRPr="00BA2A89" w:rsidRDefault="00BA2A89" w:rsidP="00F76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Poprzez stronę: </w:t>
            </w:r>
            <w:hyperlink r:id="rId9" w:history="1">
              <w:r w:rsidRPr="00BA2A89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https://np.ms.gov.pl/mazowieckie/wyszkowski</w:t>
              </w:r>
            </w:hyperlink>
          </w:p>
        </w:tc>
      </w:tr>
      <w:tr w:rsidR="003109DB" w:rsidRPr="00BA2A89" w14:paraId="19C9D3A1" w14:textId="77777777" w:rsidTr="003109DB">
        <w:trPr>
          <w:trHeight w:val="715"/>
        </w:trPr>
        <w:tc>
          <w:tcPr>
            <w:tcW w:w="2694" w:type="dxa"/>
          </w:tcPr>
          <w:p w14:paraId="445FBE67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Inne informacje</w:t>
            </w:r>
            <w:r w:rsidRPr="00BA2A89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7371" w:type="dxa"/>
          </w:tcPr>
          <w:p w14:paraId="2C05A352" w14:textId="77777777" w:rsidR="00BA2A89" w:rsidRPr="00BA2A89" w:rsidRDefault="00BA2A89" w:rsidP="00BA2A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Porady co do zasady udzielane są podczas osobistej wizyty w punkcie.</w:t>
            </w:r>
          </w:p>
          <w:p w14:paraId="3EE9493F" w14:textId="77777777" w:rsidR="00BA2A89" w:rsidRPr="00BA2A89" w:rsidRDefault="00BA2A89" w:rsidP="00BA2A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E3CA171" w14:textId="39F31E97" w:rsidR="00BA2A89" w:rsidRPr="00BA2A89" w:rsidRDefault="00BA2A89" w:rsidP="00BA2A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</w:t>
            </w:r>
          </w:p>
          <w:p w14:paraId="570A4AAF" w14:textId="77777777" w:rsidR="00BA2A89" w:rsidRPr="00BA2A89" w:rsidRDefault="00BA2A89" w:rsidP="00BA2A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Bliższe informacje udzielane są pod numerem wskazanym do zapisów. </w:t>
            </w:r>
          </w:p>
          <w:p w14:paraId="40E00539" w14:textId="77777777" w:rsidR="00BA2A89" w:rsidRPr="00BA2A89" w:rsidRDefault="00BA2A89" w:rsidP="00BA2A8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Zasady o</w:t>
            </w:r>
            <w:r w:rsidRPr="00982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bsług</w:t>
            </w:r>
            <w:r w:rsidRPr="00BA2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982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osób słabosłyszących i głuchoniemych </w:t>
            </w:r>
            <w:r w:rsidRPr="00BA2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dostępne są na stronie</w:t>
            </w:r>
          </w:p>
          <w:p w14:paraId="6D3539E4" w14:textId="77777777" w:rsidR="00BA2A89" w:rsidRPr="00BA2A89" w:rsidRDefault="00BA2A89" w:rsidP="00BA2A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10" w:history="1">
              <w:r w:rsidRPr="00BA2A89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http://www.bip.powiat-wyszkowski.pl</w:t>
              </w:r>
            </w:hyperlink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60A7225" w14:textId="77777777" w:rsidR="003109DB" w:rsidRPr="00BA2A89" w:rsidRDefault="003109DB" w:rsidP="00F76E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109DB" w:rsidRPr="00BA2A89" w14:paraId="2DF02BC1" w14:textId="77777777" w:rsidTr="00F76EEE">
        <w:tc>
          <w:tcPr>
            <w:tcW w:w="2694" w:type="dxa"/>
          </w:tcPr>
          <w:p w14:paraId="6EC88753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Jednostka prowadząca</w:t>
            </w:r>
          </w:p>
        </w:tc>
        <w:tc>
          <w:tcPr>
            <w:tcW w:w="7371" w:type="dxa"/>
          </w:tcPr>
          <w:p w14:paraId="1DFC7211" w14:textId="77777777" w:rsidR="00C95642" w:rsidRPr="00BA2A89" w:rsidRDefault="00C95642" w:rsidP="00C9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A2A8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Starostwo Powiatowe w Wyszkowie </w:t>
            </w:r>
          </w:p>
          <w:p w14:paraId="78B0B3D7" w14:textId="77777777" w:rsidR="003109DB" w:rsidRPr="00BA2A89" w:rsidRDefault="00F35E92" w:rsidP="00C9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hyperlink r:id="rId11" w:history="1">
              <w:r w:rsidR="00C95642" w:rsidRPr="00BA2A89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https://powiat-wyszkowski.pl/</w:t>
              </w:r>
            </w:hyperlink>
            <w:r w:rsidR="00C95642" w:rsidRPr="00BA2A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; </w:t>
            </w:r>
            <w:hyperlink r:id="rId12" w:history="1">
              <w:r w:rsidR="00C95642" w:rsidRPr="00BA2A89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http://bip.powiat-wyszkowski.pl</w:t>
              </w:r>
            </w:hyperlink>
            <w:r w:rsidR="003109DB" w:rsidRPr="00BA2A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09DB" w:rsidRPr="00BA2A89" w14:paraId="0382E115" w14:textId="77777777" w:rsidTr="00F76EEE">
        <w:trPr>
          <w:trHeight w:val="545"/>
        </w:trPr>
        <w:tc>
          <w:tcPr>
            <w:tcW w:w="2694" w:type="dxa"/>
          </w:tcPr>
          <w:p w14:paraId="71CB4D46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1F605F2F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371" w:type="dxa"/>
          </w:tcPr>
          <w:p w14:paraId="4F303F27" w14:textId="77777777" w:rsidR="003109DB" w:rsidRPr="00BA2A89" w:rsidRDefault="003109DB" w:rsidP="00F7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14:paraId="08F39409" w14:textId="77777777" w:rsidR="003109DB" w:rsidRPr="00BA2A89" w:rsidRDefault="00C95642" w:rsidP="00F7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Al. Róż 2</w:t>
            </w:r>
            <w:r w:rsidR="00056E95" w:rsidRPr="00BA2A89">
              <w:rPr>
                <w:rFonts w:ascii="Times New Roman" w:hAnsi="Times New Roman"/>
                <w:iCs/>
                <w:sz w:val="20"/>
                <w:szCs w:val="20"/>
              </w:rPr>
              <w:t>; 07-200 Wyszków</w:t>
            </w:r>
          </w:p>
        </w:tc>
      </w:tr>
      <w:tr w:rsidR="003109DB" w:rsidRPr="00BA2A89" w14:paraId="5235E933" w14:textId="77777777" w:rsidTr="00141779">
        <w:trPr>
          <w:trHeight w:val="934"/>
        </w:trPr>
        <w:tc>
          <w:tcPr>
            <w:tcW w:w="2694" w:type="dxa"/>
          </w:tcPr>
          <w:p w14:paraId="4F01A4DD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0D1EA202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Dni i godziny dyżurów</w:t>
            </w:r>
          </w:p>
          <w:p w14:paraId="6B39D388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  <w:t>(punkt nr 2)</w:t>
            </w:r>
          </w:p>
        </w:tc>
        <w:tc>
          <w:tcPr>
            <w:tcW w:w="7371" w:type="dxa"/>
          </w:tcPr>
          <w:p w14:paraId="2474FA13" w14:textId="77777777" w:rsidR="003109DB" w:rsidRPr="00BA2A89" w:rsidRDefault="003109DB" w:rsidP="00F76EE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DC9295D" w14:textId="77777777" w:rsidR="00BA2A89" w:rsidRDefault="00BA2A89" w:rsidP="00BA2A89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 w:rsidRPr="00A84DE6">
              <w:rPr>
                <w:rFonts w:ascii="Times New Roman" w:hAnsi="Times New Roman"/>
                <w:iCs/>
                <w:sz w:val="20"/>
                <w:szCs w:val="20"/>
              </w:rPr>
              <w:t>Porady co do zasady udzielane są podczas osobistej wizyty w punkcie nieodpłatnej pomocy prawnej lub nieodpłatnego poradnictwa obywatelskiego.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14:paraId="441E1C71" w14:textId="5944BD29" w:rsidR="003109DB" w:rsidRPr="00BA2A89" w:rsidRDefault="00BA2A89" w:rsidP="00BA2A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ze względu na niepełnosprawność ruchową lub osoby doświadczające trudności w komunikowaniu się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mogą uzyskać poradę </w:t>
            </w:r>
            <w:r w:rsidRPr="00AC38A4">
              <w:rPr>
                <w:rFonts w:ascii="TimesNewRomanPS-BoldMT" w:eastAsiaTheme="minorHAnsi" w:hAnsi="TimesNewRomanPS-BoldMT" w:cs="TimesNewRomanPS-BoldMT"/>
                <w:sz w:val="20"/>
                <w:szCs w:val="20"/>
              </w:rPr>
              <w:t>poza punktem lub za pośrednictwem środków porozumiewania się na odległość</w:t>
            </w:r>
            <w:r>
              <w:rPr>
                <w:rFonts w:ascii="TimesNewRomanPS-BoldMT" w:eastAsiaTheme="minorHAnsi" w:hAnsi="TimesNewRomanPS-BoldMT" w:cs="TimesNewRomanPS-BoldMT"/>
                <w:sz w:val="20"/>
                <w:szCs w:val="20"/>
              </w:rPr>
              <w:t>.</w:t>
            </w:r>
          </w:p>
        </w:tc>
      </w:tr>
      <w:tr w:rsidR="003109DB" w:rsidRPr="00BA2A89" w14:paraId="4014C092" w14:textId="77777777" w:rsidTr="00C95642">
        <w:trPr>
          <w:trHeight w:val="63"/>
        </w:trPr>
        <w:tc>
          <w:tcPr>
            <w:tcW w:w="2694" w:type="dxa"/>
          </w:tcPr>
          <w:p w14:paraId="794034AC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2F31A0F3" w14:textId="77777777" w:rsidR="003109DB" w:rsidRPr="00BA2A89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371" w:type="dxa"/>
          </w:tcPr>
          <w:p w14:paraId="1DF84480" w14:textId="77777777" w:rsidR="003109DB" w:rsidRPr="00BA2A89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8689B25" w14:textId="77777777" w:rsidR="003109DB" w:rsidRPr="00BA2A89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>centralny numer w powiecie: 571 402 765</w:t>
            </w:r>
          </w:p>
        </w:tc>
      </w:tr>
      <w:tr w:rsidR="00BA2A89" w:rsidRPr="00BA2A89" w14:paraId="7ADE830A" w14:textId="77777777" w:rsidTr="00BA2A89">
        <w:trPr>
          <w:trHeight w:val="63"/>
        </w:trPr>
        <w:tc>
          <w:tcPr>
            <w:tcW w:w="2694" w:type="dxa"/>
          </w:tcPr>
          <w:p w14:paraId="6FBC3433" w14:textId="77777777" w:rsidR="00BA2A89" w:rsidRPr="00BA2A89" w:rsidRDefault="00BA2A89" w:rsidP="000E18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BA2A8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Strony internetowe</w:t>
            </w:r>
          </w:p>
        </w:tc>
        <w:tc>
          <w:tcPr>
            <w:tcW w:w="7371" w:type="dxa"/>
          </w:tcPr>
          <w:p w14:paraId="222B86C9" w14:textId="77777777" w:rsidR="00BA2A89" w:rsidRPr="00BA2A89" w:rsidRDefault="00BA2A89" w:rsidP="000E18A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13" w:history="1">
              <w:r w:rsidRPr="00BA2A89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https://powiat-wyszkowski.pl/</w:t>
              </w:r>
            </w:hyperlink>
            <w:r w:rsidRPr="00BA2A89">
              <w:rPr>
                <w:rFonts w:ascii="Times New Roman" w:hAnsi="Times New Roman"/>
                <w:iCs/>
                <w:sz w:val="20"/>
                <w:szCs w:val="20"/>
              </w:rPr>
              <w:t xml:space="preserve"> ; </w:t>
            </w:r>
            <w:hyperlink r:id="rId14" w:history="1">
              <w:r w:rsidRPr="00BA2A89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http://bip.powiat-wyszkowski.pl</w:t>
              </w:r>
            </w:hyperlink>
          </w:p>
        </w:tc>
      </w:tr>
    </w:tbl>
    <w:p w14:paraId="7E031778" w14:textId="77777777" w:rsidR="005E4788" w:rsidRDefault="005E4788"/>
    <w:sectPr w:rsidR="005E4788" w:rsidSect="00BA2A89">
      <w:footerReference w:type="default" r:id="rId15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8EF7" w14:textId="77777777" w:rsidR="00F35E92" w:rsidRDefault="00F35E92">
      <w:pPr>
        <w:spacing w:after="0" w:line="240" w:lineRule="auto"/>
      </w:pPr>
      <w:r>
        <w:separator/>
      </w:r>
    </w:p>
  </w:endnote>
  <w:endnote w:type="continuationSeparator" w:id="0">
    <w:p w14:paraId="1B88A52B" w14:textId="77777777" w:rsidR="00F35E92" w:rsidRDefault="00F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AE1D" w14:textId="77777777" w:rsidR="00356CF8" w:rsidRDefault="00F35E92">
    <w:pPr>
      <w:pStyle w:val="Stopka"/>
    </w:pPr>
  </w:p>
  <w:p w14:paraId="4F724E39" w14:textId="77777777" w:rsidR="00356CF8" w:rsidRDefault="00F35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5341" w14:textId="77777777" w:rsidR="00F35E92" w:rsidRDefault="00F35E92">
      <w:pPr>
        <w:spacing w:after="0" w:line="240" w:lineRule="auto"/>
      </w:pPr>
      <w:r>
        <w:separator/>
      </w:r>
    </w:p>
  </w:footnote>
  <w:footnote w:type="continuationSeparator" w:id="0">
    <w:p w14:paraId="23F1115A" w14:textId="77777777" w:rsidR="00F35E92" w:rsidRDefault="00F3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3AF6"/>
    <w:multiLevelType w:val="hybridMultilevel"/>
    <w:tmpl w:val="A1CA379E"/>
    <w:lvl w:ilvl="0" w:tplc="324A9A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05103"/>
    <w:multiLevelType w:val="hybridMultilevel"/>
    <w:tmpl w:val="6D2A60A8"/>
    <w:lvl w:ilvl="0" w:tplc="740EB4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DB"/>
    <w:rsid w:val="00056E95"/>
    <w:rsid w:val="00141779"/>
    <w:rsid w:val="003109DB"/>
    <w:rsid w:val="005E4788"/>
    <w:rsid w:val="00A10C01"/>
    <w:rsid w:val="00A34B81"/>
    <w:rsid w:val="00BA2A89"/>
    <w:rsid w:val="00C95642"/>
    <w:rsid w:val="00F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6598"/>
  <w15:chartTrackingRefBased/>
  <w15:docId w15:val="{7F649374-597B-4B29-A8EE-87A6C99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9DB"/>
    <w:rPr>
      <w:rFonts w:ascii="Calibri" w:eastAsia="Calibri" w:hAnsi="Calibri" w:cs="Times New Roman"/>
    </w:rPr>
  </w:style>
  <w:style w:type="character" w:customStyle="1" w:styleId="subtytul">
    <w:name w:val="subtytul"/>
    <w:rsid w:val="003109DB"/>
  </w:style>
  <w:style w:type="character" w:styleId="Hipercze">
    <w:name w:val="Hyperlink"/>
    <w:basedOn w:val="Domylnaczcionkaakapitu"/>
    <w:uiPriority w:val="99"/>
    <w:unhideWhenUsed/>
    <w:rsid w:val="003109DB"/>
    <w:rPr>
      <w:color w:val="0000FF"/>
      <w:u w:val="single"/>
    </w:rPr>
  </w:style>
  <w:style w:type="character" w:styleId="Pogrubienie">
    <w:name w:val="Strong"/>
    <w:uiPriority w:val="22"/>
    <w:qFormat/>
    <w:rsid w:val="003109DB"/>
    <w:rPr>
      <w:b/>
      <w:bCs/>
    </w:rPr>
  </w:style>
  <w:style w:type="paragraph" w:styleId="Akapitzlist">
    <w:name w:val="List Paragraph"/>
    <w:basedOn w:val="Normalny"/>
    <w:uiPriority w:val="34"/>
    <w:qFormat/>
    <w:rsid w:val="003109D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E9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E9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wiat-wyszkows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bip.powiat-wyszkows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iat-wyszkowski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p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.ms.gov.pl/mazowieckie/wyszkowski" TargetMode="External"/><Relationship Id="rId14" Type="http://schemas.openxmlformats.org/officeDocument/2006/relationships/hyperlink" Target="http://bip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2019-12-17T09:20:00Z</cp:lastPrinted>
  <dcterms:created xsi:type="dcterms:W3CDTF">2019-12-12T10:35:00Z</dcterms:created>
  <dcterms:modified xsi:type="dcterms:W3CDTF">2020-06-09T13:39:00Z</dcterms:modified>
</cp:coreProperties>
</file>