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04FB" w14:textId="7694B2B9" w:rsidR="005B42C0" w:rsidRDefault="00BC3F71" w:rsidP="004F23BF">
      <w:pPr>
        <w:tabs>
          <w:tab w:val="left" w:pos="3217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273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1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C00000"/>
          <w:lang w:eastAsia="pl-PL"/>
        </w:rPr>
        <w:tab/>
      </w:r>
      <w:r>
        <w:rPr>
          <w:rFonts w:ascii="Arial" w:eastAsia="Times New Roman" w:hAnsi="Arial" w:cs="Arial"/>
          <w:b/>
          <w:color w:val="C00000"/>
          <w:lang w:eastAsia="pl-PL"/>
        </w:rPr>
        <w:tab/>
      </w:r>
      <w:r>
        <w:rPr>
          <w:rFonts w:ascii="Arial" w:eastAsia="Times New Roman" w:hAnsi="Arial" w:cs="Arial"/>
          <w:b/>
          <w:color w:val="C00000"/>
          <w:lang w:eastAsia="pl-PL"/>
        </w:rPr>
        <w:tab/>
      </w:r>
      <w:r>
        <w:rPr>
          <w:rFonts w:ascii="Arial" w:eastAsia="Times New Roman" w:hAnsi="Arial" w:cs="Arial"/>
          <w:b/>
          <w:color w:val="C00000"/>
          <w:lang w:eastAsia="pl-PL"/>
        </w:rPr>
        <w:tab/>
      </w:r>
      <w:r>
        <w:rPr>
          <w:rFonts w:ascii="Arial" w:eastAsia="Times New Roman" w:hAnsi="Arial" w:cs="Arial"/>
          <w:b/>
          <w:color w:val="C00000"/>
          <w:lang w:eastAsia="pl-PL"/>
        </w:rPr>
        <w:tab/>
      </w:r>
    </w:p>
    <w:p w14:paraId="1BDBEB68" w14:textId="77777777" w:rsidR="004F23BF" w:rsidRDefault="004F23BF" w:rsidP="00BC3F71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D872977" w14:textId="38B53C6D" w:rsidR="00BC3F71" w:rsidRPr="004D4E1A" w:rsidRDefault="00BC3F71" w:rsidP="00BC3F71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D4E1A">
        <w:rPr>
          <w:rFonts w:ascii="Arial" w:hAnsi="Arial" w:cs="Arial"/>
          <w:b/>
          <w:sz w:val="28"/>
          <w:szCs w:val="28"/>
        </w:rPr>
        <w:t xml:space="preserve">ZAWIADOMIENIE </w:t>
      </w:r>
    </w:p>
    <w:p w14:paraId="054E8CA8" w14:textId="77777777" w:rsidR="00BC3F71" w:rsidRPr="004D4E1A" w:rsidRDefault="00BC3F71" w:rsidP="00BC3F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D4E1A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3176B504" w14:textId="7B3DD3CB" w:rsidR="00BC3F71" w:rsidRPr="004D4E1A" w:rsidRDefault="00BC3F71" w:rsidP="00BC3F71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4D4E1A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(Dz. U. z 2020 r., poz. 1363 z </w:t>
      </w:r>
      <w:proofErr w:type="spellStart"/>
      <w:r w:rsidRPr="004D4E1A">
        <w:rPr>
          <w:rFonts w:ascii="Arial" w:hAnsi="Arial" w:cs="Arial"/>
        </w:rPr>
        <w:t>późn</w:t>
      </w:r>
      <w:proofErr w:type="spellEnd"/>
      <w:r w:rsidRPr="004D4E1A">
        <w:rPr>
          <w:rFonts w:ascii="Arial" w:hAnsi="Arial" w:cs="Arial"/>
        </w:rPr>
        <w:t xml:space="preserve">. zm. ) zawiadamia się, że w dniu 10 sierpnia 2020 r. Starosta Powiatu Wyszkowskiego wydał decyzję </w:t>
      </w:r>
      <w:r w:rsidRPr="004D4E1A">
        <w:rPr>
          <w:rFonts w:ascii="Arial" w:hAnsi="Arial" w:cs="Arial"/>
        </w:rPr>
        <w:br/>
        <w:t>Nr 3/2021 opatrzon</w:t>
      </w:r>
      <w:r w:rsidR="00611C7E">
        <w:rPr>
          <w:rFonts w:ascii="Arial" w:hAnsi="Arial" w:cs="Arial"/>
        </w:rPr>
        <w:t>ą</w:t>
      </w:r>
      <w:r w:rsidRPr="004D4E1A">
        <w:rPr>
          <w:rFonts w:ascii="Arial" w:hAnsi="Arial" w:cs="Arial"/>
        </w:rPr>
        <w:t xml:space="preserve"> rygorem natychmiastowej wykonalności, o zezwoleniu na realizację inwestycji drogowej realizowanej pn.</w:t>
      </w:r>
      <w:r w:rsidRPr="004D4E1A">
        <w:rPr>
          <w:rFonts w:ascii="Arial" w:hAnsi="Arial" w:cs="Arial"/>
          <w:spacing w:val="-4"/>
        </w:rPr>
        <w:t xml:space="preserve"> </w:t>
      </w:r>
      <w:bookmarkStart w:id="0" w:name="_Hlk47292689"/>
      <w:r w:rsidRPr="004D4E1A">
        <w:rPr>
          <w:rFonts w:ascii="Arial" w:hAnsi="Arial" w:cs="Arial"/>
          <w:b/>
          <w:spacing w:val="-4"/>
        </w:rPr>
        <w:t>„</w:t>
      </w:r>
      <w:sdt>
        <w:sdtPr>
          <w:rPr>
            <w:rFonts w:ascii="Arial" w:hAnsi="Arial" w:cs="Arial"/>
            <w:b/>
            <w:spacing w:val="-4"/>
          </w:rPr>
          <w:alias w:val="nazwa inwestycji"/>
          <w:tag w:val="nazwa inwestycji"/>
          <w:id w:val="1347595889"/>
          <w:placeholder>
            <w:docPart w:val="0ED90EFA992942EB9DAC5C9F6D85CEE9"/>
          </w:placeholder>
        </w:sdtPr>
        <w:sdtEndPr/>
        <w:sdtContent>
          <w:r w:rsidRPr="004D4E1A">
            <w:rPr>
              <w:rFonts w:ascii="Arial" w:hAnsi="Arial" w:cs="Arial"/>
              <w:b/>
              <w:spacing w:val="-4"/>
            </w:rPr>
            <w:t>Rozbudowa drogi gminnej nr 440126W w miejscowości Nowa Wieś wraz z budową parkingu i progów zwalniających przy SP w Nowej Wsi</w:t>
          </w:r>
        </w:sdtContent>
      </w:sdt>
      <w:r w:rsidRPr="004D4E1A">
        <w:rPr>
          <w:rFonts w:ascii="Arial" w:hAnsi="Arial" w:cs="Arial"/>
          <w:b/>
          <w:spacing w:val="-4"/>
        </w:rPr>
        <w:t>”</w:t>
      </w:r>
      <w:bookmarkEnd w:id="0"/>
      <w:r w:rsidRPr="004D4E1A">
        <w:rPr>
          <w:rFonts w:ascii="Arial" w:hAnsi="Arial" w:cs="Arial"/>
          <w:b/>
        </w:rPr>
        <w:t xml:space="preserve"> </w:t>
      </w:r>
      <w:r w:rsidRPr="004D4E1A">
        <w:rPr>
          <w:rFonts w:ascii="Arial" w:hAnsi="Arial" w:cs="Arial"/>
        </w:rPr>
        <w:t xml:space="preserve">Inwestorem przedsięwzięcia jest Wójt Gminy Brańszczyk. </w:t>
      </w:r>
    </w:p>
    <w:p w14:paraId="065EB06B" w14:textId="77777777" w:rsidR="004278C5" w:rsidRDefault="004278C5" w:rsidP="004278C5">
      <w:pPr>
        <w:spacing w:before="120" w:line="276" w:lineRule="auto"/>
        <w:jc w:val="both"/>
        <w:rPr>
          <w:rFonts w:ascii="Arial" w:hAnsi="Arial" w:cs="Arial"/>
          <w:b/>
          <w:bCs/>
        </w:rPr>
      </w:pPr>
      <w:bookmarkStart w:id="1" w:name="_Hlk63075696"/>
      <w:r>
        <w:rPr>
          <w:rFonts w:ascii="Arial" w:hAnsi="Arial" w:cs="Arial"/>
          <w:b/>
          <w:bCs/>
        </w:rPr>
        <w:t>Działki usytuowania obiektu:</w:t>
      </w:r>
    </w:p>
    <w:p w14:paraId="79A2BEED" w14:textId="77777777" w:rsidR="004278C5" w:rsidRPr="00536950" w:rsidRDefault="004278C5" w:rsidP="004278C5">
      <w:pPr>
        <w:spacing w:before="120" w:line="276" w:lineRule="auto"/>
        <w:jc w:val="both"/>
        <w:rPr>
          <w:rFonts w:ascii="Arial" w:hAnsi="Arial" w:cs="Arial"/>
          <w:bCs/>
        </w:rPr>
      </w:pPr>
      <w:r w:rsidRPr="00536950">
        <w:rPr>
          <w:rFonts w:ascii="Arial" w:hAnsi="Arial" w:cs="Arial"/>
          <w:b/>
          <w:bCs/>
        </w:rPr>
        <w:t>Działki w granicach istniejącego pasa drogowego drogi gminnej nr 440126W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8C5" w:rsidRPr="00536950" w14:paraId="176928CA" w14:textId="77777777" w:rsidTr="00A665B0">
        <w:tc>
          <w:tcPr>
            <w:tcW w:w="9062" w:type="dxa"/>
            <w:shd w:val="clear" w:color="auto" w:fill="auto"/>
          </w:tcPr>
          <w:p w14:paraId="738383EE" w14:textId="77777777" w:rsidR="004278C5" w:rsidRPr="00536950" w:rsidRDefault="004278C5" w:rsidP="00A66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950">
              <w:rPr>
                <w:rFonts w:ascii="Arial" w:hAnsi="Arial" w:cs="Arial"/>
              </w:rPr>
              <w:t>Powiat Wyszkowski, gmina Brańszczyk, Jednostka ewidencyjna: 143501 _2 Brańszczyk</w:t>
            </w:r>
          </w:p>
        </w:tc>
      </w:tr>
      <w:tr w:rsidR="004278C5" w:rsidRPr="00536950" w14:paraId="397B2986" w14:textId="77777777" w:rsidTr="00A665B0">
        <w:tc>
          <w:tcPr>
            <w:tcW w:w="9062" w:type="dxa"/>
            <w:shd w:val="clear" w:color="auto" w:fill="auto"/>
          </w:tcPr>
          <w:p w14:paraId="384E9371" w14:textId="77777777" w:rsidR="004278C5" w:rsidRPr="00536950" w:rsidRDefault="004278C5" w:rsidP="00A66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950">
              <w:rPr>
                <w:rFonts w:ascii="Arial" w:hAnsi="Arial" w:cs="Arial"/>
              </w:rPr>
              <w:t xml:space="preserve">Obręb: 0001 </w:t>
            </w:r>
            <w:proofErr w:type="spellStart"/>
            <w:r w:rsidRPr="00536950">
              <w:rPr>
                <w:rFonts w:ascii="Arial" w:hAnsi="Arial" w:cs="Arial"/>
              </w:rPr>
              <w:t>Białebłoto</w:t>
            </w:r>
            <w:proofErr w:type="spellEnd"/>
            <w:r w:rsidRPr="00536950">
              <w:rPr>
                <w:rFonts w:ascii="Arial" w:hAnsi="Arial" w:cs="Arial"/>
              </w:rPr>
              <w:t xml:space="preserve"> Kobyla</w:t>
            </w:r>
          </w:p>
        </w:tc>
      </w:tr>
      <w:tr w:rsidR="004278C5" w:rsidRPr="00536950" w14:paraId="7BA3522E" w14:textId="77777777" w:rsidTr="00A665B0">
        <w:tc>
          <w:tcPr>
            <w:tcW w:w="9062" w:type="dxa"/>
            <w:shd w:val="clear" w:color="auto" w:fill="auto"/>
          </w:tcPr>
          <w:p w14:paraId="44F4BA7E" w14:textId="77777777" w:rsidR="004278C5" w:rsidRPr="00536950" w:rsidRDefault="004278C5" w:rsidP="00A665B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6950">
              <w:rPr>
                <w:rFonts w:ascii="Arial" w:hAnsi="Arial" w:cs="Arial"/>
              </w:rPr>
              <w:t xml:space="preserve">457, </w:t>
            </w:r>
          </w:p>
        </w:tc>
      </w:tr>
      <w:tr w:rsidR="004278C5" w:rsidRPr="00536950" w14:paraId="3943A18D" w14:textId="77777777" w:rsidTr="00A665B0">
        <w:tc>
          <w:tcPr>
            <w:tcW w:w="9062" w:type="dxa"/>
            <w:shd w:val="clear" w:color="auto" w:fill="auto"/>
          </w:tcPr>
          <w:p w14:paraId="4394A9D1" w14:textId="77777777" w:rsidR="004278C5" w:rsidRPr="00536950" w:rsidRDefault="004278C5" w:rsidP="00A66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950">
              <w:rPr>
                <w:rFonts w:ascii="Arial" w:hAnsi="Arial" w:cs="Arial"/>
              </w:rPr>
              <w:t>Obręb: 0009 Nowa Wieś</w:t>
            </w:r>
          </w:p>
        </w:tc>
      </w:tr>
      <w:tr w:rsidR="004278C5" w:rsidRPr="00536950" w14:paraId="019A9247" w14:textId="77777777" w:rsidTr="00A665B0">
        <w:tc>
          <w:tcPr>
            <w:tcW w:w="9062" w:type="dxa"/>
            <w:shd w:val="clear" w:color="auto" w:fill="auto"/>
          </w:tcPr>
          <w:p w14:paraId="729963E7" w14:textId="77777777" w:rsidR="004278C5" w:rsidRPr="00536950" w:rsidRDefault="004278C5" w:rsidP="00A665B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6950">
              <w:rPr>
                <w:rFonts w:ascii="Arial" w:hAnsi="Arial" w:cs="Arial"/>
              </w:rPr>
              <w:t xml:space="preserve">235, </w:t>
            </w:r>
          </w:p>
        </w:tc>
      </w:tr>
    </w:tbl>
    <w:p w14:paraId="21EA5CED" w14:textId="77777777" w:rsidR="004278C5" w:rsidRPr="00187229" w:rsidRDefault="004278C5" w:rsidP="004278C5">
      <w:pPr>
        <w:spacing w:before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Działki w granicach projektowanego pasa drogowego drogi gminnej nr 440126W podlegające podziałowi </w:t>
      </w:r>
      <w:r w:rsidRPr="000A0EB2">
        <w:rPr>
          <w:rFonts w:ascii="Arial" w:hAnsi="Arial" w:cs="Arial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</w:rPr>
        <w:t>tłustym drukiem</w:t>
      </w:r>
      <w:r w:rsidRPr="000A0EB2">
        <w:rPr>
          <w:rFonts w:ascii="Arial" w:hAnsi="Arial" w:cs="Arial"/>
        </w:rPr>
        <w:t xml:space="preserve"> numery działek przeznaczone do przejęcia pod inwestycję)</w:t>
      </w:r>
      <w:r w:rsidRPr="00BA388B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8C5" w:rsidRPr="00DF2E21" w14:paraId="7031EAE4" w14:textId="77777777" w:rsidTr="00A665B0">
        <w:tc>
          <w:tcPr>
            <w:tcW w:w="9062" w:type="dxa"/>
            <w:shd w:val="clear" w:color="auto" w:fill="auto"/>
          </w:tcPr>
          <w:p w14:paraId="36FBAD3E" w14:textId="77777777" w:rsidR="004278C5" w:rsidRPr="00DF2E21" w:rsidRDefault="004278C5" w:rsidP="00A66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Brańszczyk</w:t>
            </w:r>
            <w:r>
              <w:rPr>
                <w:rFonts w:ascii="Arial" w:hAnsi="Arial" w:cs="Arial"/>
                <w:color w:val="4F81BD" w:themeColor="accent1"/>
              </w:rPr>
              <w:t>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</w:t>
            </w:r>
            <w:r>
              <w:rPr>
                <w:rFonts w:ascii="Arial" w:hAnsi="Arial" w:cs="Arial"/>
                <w:color w:val="4F81BD" w:themeColor="accent1"/>
              </w:rPr>
              <w:t xml:space="preserve">01 </w:t>
            </w:r>
            <w:r w:rsidRPr="00BA388B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2 Brańszczyk</w:t>
            </w:r>
          </w:p>
        </w:tc>
      </w:tr>
      <w:tr w:rsidR="004278C5" w:rsidRPr="00DF2E21" w14:paraId="7FB99DED" w14:textId="77777777" w:rsidTr="00A665B0">
        <w:tc>
          <w:tcPr>
            <w:tcW w:w="9062" w:type="dxa"/>
            <w:shd w:val="clear" w:color="auto" w:fill="auto"/>
          </w:tcPr>
          <w:p w14:paraId="460D1A60" w14:textId="77777777" w:rsidR="004278C5" w:rsidRPr="00DF2E21" w:rsidRDefault="004278C5" w:rsidP="00A66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Kobyla</w:t>
            </w:r>
          </w:p>
        </w:tc>
      </w:tr>
      <w:tr w:rsidR="004278C5" w:rsidRPr="002C75AC" w14:paraId="24882E33" w14:textId="77777777" w:rsidTr="00A665B0">
        <w:tc>
          <w:tcPr>
            <w:tcW w:w="9062" w:type="dxa"/>
            <w:shd w:val="clear" w:color="auto" w:fill="auto"/>
          </w:tcPr>
          <w:p w14:paraId="0EEC9120" w14:textId="77777777" w:rsidR="004278C5" w:rsidRPr="002C75AC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FF0000"/>
              </w:rPr>
              <w:t>458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458/1</w:t>
            </w:r>
            <w:r>
              <w:rPr>
                <w:rFonts w:ascii="Arial" w:hAnsi="Arial" w:cs="Arial"/>
                <w:color w:val="FF0000"/>
              </w:rPr>
              <w:t>, 458/2), 241/4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241/8,</w:t>
            </w:r>
            <w:r>
              <w:rPr>
                <w:rFonts w:ascii="Arial" w:hAnsi="Arial" w:cs="Arial"/>
                <w:color w:val="FF0000"/>
              </w:rPr>
              <w:t xml:space="preserve"> 241/9), 290/4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290/10</w:t>
            </w:r>
            <w:r>
              <w:rPr>
                <w:rFonts w:ascii="Arial" w:hAnsi="Arial" w:cs="Arial"/>
                <w:color w:val="FF0000"/>
              </w:rPr>
              <w:t>, 290/11), 290/5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290/12</w:t>
            </w:r>
            <w:r>
              <w:rPr>
                <w:rFonts w:ascii="Arial" w:hAnsi="Arial" w:cs="Arial"/>
                <w:color w:val="FF0000"/>
              </w:rPr>
              <w:t xml:space="preserve">, 290/13), </w:t>
            </w:r>
          </w:p>
        </w:tc>
      </w:tr>
      <w:tr w:rsidR="004278C5" w:rsidRPr="002C75AC" w14:paraId="0667F43B" w14:textId="77777777" w:rsidTr="00A665B0">
        <w:tc>
          <w:tcPr>
            <w:tcW w:w="9062" w:type="dxa"/>
            <w:shd w:val="clear" w:color="auto" w:fill="auto"/>
          </w:tcPr>
          <w:p w14:paraId="17612F80" w14:textId="77777777" w:rsidR="004278C5" w:rsidRDefault="004278C5" w:rsidP="00A665B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09 Nowa Wieś</w:t>
            </w:r>
          </w:p>
        </w:tc>
      </w:tr>
      <w:tr w:rsidR="004278C5" w:rsidRPr="002C75AC" w14:paraId="77165441" w14:textId="77777777" w:rsidTr="00A665B0">
        <w:tc>
          <w:tcPr>
            <w:tcW w:w="9062" w:type="dxa"/>
            <w:shd w:val="clear" w:color="auto" w:fill="auto"/>
          </w:tcPr>
          <w:p w14:paraId="5D112DC9" w14:textId="77777777" w:rsidR="004278C5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124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124/1</w:t>
            </w:r>
            <w:r>
              <w:rPr>
                <w:rFonts w:ascii="Arial" w:hAnsi="Arial" w:cs="Arial"/>
                <w:color w:val="FF0000"/>
              </w:rPr>
              <w:t>, 124/2), 128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128/1,</w:t>
            </w:r>
            <w:r>
              <w:rPr>
                <w:rFonts w:ascii="Arial" w:hAnsi="Arial" w:cs="Arial"/>
                <w:color w:val="FF0000"/>
              </w:rPr>
              <w:t xml:space="preserve"> 128/2), 185/4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185/10,</w:t>
            </w:r>
            <w:r>
              <w:rPr>
                <w:rFonts w:ascii="Arial" w:hAnsi="Arial" w:cs="Arial"/>
                <w:color w:val="FF0000"/>
              </w:rPr>
              <w:t xml:space="preserve"> 185/11), 442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442/1</w:t>
            </w:r>
            <w:r>
              <w:rPr>
                <w:rFonts w:ascii="Arial" w:hAnsi="Arial" w:cs="Arial"/>
                <w:color w:val="FF0000"/>
              </w:rPr>
              <w:t>, 442/2), 224 (</w:t>
            </w:r>
            <w:r w:rsidRPr="00F66C0D">
              <w:rPr>
                <w:rFonts w:ascii="Arial" w:hAnsi="Arial" w:cs="Arial"/>
                <w:b/>
                <w:bCs/>
                <w:color w:val="FF0000"/>
              </w:rPr>
              <w:t>224/1</w:t>
            </w:r>
            <w:r>
              <w:rPr>
                <w:rFonts w:ascii="Arial" w:hAnsi="Arial" w:cs="Arial"/>
                <w:color w:val="FF0000"/>
              </w:rPr>
              <w:t>, 224/2)</w:t>
            </w:r>
          </w:p>
        </w:tc>
      </w:tr>
    </w:tbl>
    <w:bookmarkEnd w:id="1"/>
    <w:p w14:paraId="2EAB3275" w14:textId="77777777" w:rsidR="004278C5" w:rsidRDefault="004278C5" w:rsidP="004278C5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Działki </w:t>
      </w:r>
      <w:r>
        <w:rPr>
          <w:rFonts w:ascii="Arial" w:hAnsi="Arial" w:cs="Arial"/>
          <w:b/>
        </w:rPr>
        <w:t xml:space="preserve">poza liniami rozgraniczającymi </w:t>
      </w:r>
      <w:r>
        <w:rPr>
          <w:rFonts w:ascii="Arial" w:hAnsi="Arial" w:cs="Arial"/>
          <w:b/>
          <w:bCs/>
        </w:rPr>
        <w:t>pasa drogowego drogi gminnej</w:t>
      </w:r>
      <w:r>
        <w:rPr>
          <w:rFonts w:ascii="Arial" w:hAnsi="Arial" w:cs="Arial"/>
          <w:b/>
        </w:rPr>
        <w:t xml:space="preserve"> niezbędne do  budowy lub przebudowy innych dróg publicznych</w:t>
      </w:r>
      <w:r>
        <w:rPr>
          <w:rFonts w:ascii="Arial" w:hAnsi="Arial" w:cs="Arial"/>
        </w:rPr>
        <w:t xml:space="preserve"> </w:t>
      </w:r>
    </w:p>
    <w:tbl>
      <w:tblPr>
        <w:tblW w:w="90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3"/>
        <w:gridCol w:w="6769"/>
      </w:tblGrid>
      <w:tr w:rsidR="004278C5" w14:paraId="4B747B20" w14:textId="77777777" w:rsidTr="00A665B0">
        <w:trPr>
          <w:trHeight w:val="285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7B42" w14:textId="77777777" w:rsidR="004278C5" w:rsidRDefault="004278C5" w:rsidP="00A66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Brańszczyk</w:t>
            </w:r>
            <w:r>
              <w:rPr>
                <w:rFonts w:ascii="Arial" w:hAnsi="Arial" w:cs="Arial"/>
                <w:color w:val="4F81BD" w:themeColor="accent1"/>
              </w:rPr>
              <w:t>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</w:t>
            </w:r>
            <w:r>
              <w:rPr>
                <w:rFonts w:ascii="Arial" w:hAnsi="Arial" w:cs="Arial"/>
                <w:color w:val="4F81BD" w:themeColor="accent1"/>
              </w:rPr>
              <w:t xml:space="preserve">01 </w:t>
            </w:r>
            <w:r w:rsidRPr="00BA388B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2 Brańszczyk</w:t>
            </w:r>
          </w:p>
        </w:tc>
      </w:tr>
      <w:tr w:rsidR="004278C5" w14:paraId="14120AD5" w14:textId="77777777" w:rsidTr="00A665B0">
        <w:trPr>
          <w:trHeight w:val="302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70C" w14:textId="77777777" w:rsidR="004278C5" w:rsidRDefault="004278C5" w:rsidP="00A66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Kobyla</w:t>
            </w:r>
          </w:p>
        </w:tc>
      </w:tr>
      <w:tr w:rsidR="004278C5" w14:paraId="50A9C85C" w14:textId="77777777" w:rsidTr="00A665B0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4E32" w14:textId="77777777" w:rsidR="004278C5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456 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8C36" w14:textId="77777777" w:rsidR="004278C5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4F81BD" w:themeColor="accent1"/>
              </w:rPr>
              <w:t>przebudowa drogi powiatowej nr 4403W w zakresie włączenia</w:t>
            </w:r>
          </w:p>
        </w:tc>
      </w:tr>
      <w:tr w:rsidR="004278C5" w14:paraId="052B591A" w14:textId="77777777" w:rsidTr="00A665B0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BF9" w14:textId="77777777" w:rsidR="004278C5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241/5, 290/8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1E2C" w14:textId="77777777" w:rsidR="004278C5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przebudowa istniejącego przepustu pod jezdnią</w:t>
            </w:r>
          </w:p>
        </w:tc>
      </w:tr>
      <w:tr w:rsidR="004278C5" w14:paraId="4B9D1E51" w14:textId="77777777" w:rsidTr="00A665B0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920" w14:textId="77777777" w:rsidR="004278C5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290/13, 458/2 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0AF" w14:textId="77777777" w:rsidR="004278C5" w:rsidRDefault="004278C5" w:rsidP="00A665B0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przebudowa istniejącej infrastruktury, sieć elektroenergetyczna – przebudowa linii oświetlenia ulicznego na podziemną</w:t>
            </w:r>
          </w:p>
        </w:tc>
      </w:tr>
      <w:tr w:rsidR="004278C5" w14:paraId="6ABC7C88" w14:textId="77777777" w:rsidTr="00A665B0">
        <w:trPr>
          <w:trHeight w:val="285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F3F9" w14:textId="77777777" w:rsidR="004278C5" w:rsidRDefault="004278C5" w:rsidP="00A665B0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09 Nowa Wieś</w:t>
            </w:r>
          </w:p>
        </w:tc>
      </w:tr>
      <w:tr w:rsidR="004278C5" w14:paraId="04B9D081" w14:textId="77777777" w:rsidTr="00A665B0">
        <w:trPr>
          <w:trHeight w:val="28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EE2" w14:textId="77777777" w:rsidR="004278C5" w:rsidRDefault="004278C5" w:rsidP="00A665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A925" w14:textId="77777777" w:rsidR="004278C5" w:rsidRDefault="004278C5" w:rsidP="00A665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F81BD" w:themeColor="accent1"/>
              </w:rPr>
              <w:t>przebudowa drogi powiatowej nr 4403W w zakresie włączenia</w:t>
            </w:r>
          </w:p>
        </w:tc>
      </w:tr>
    </w:tbl>
    <w:p w14:paraId="6F8D8D3F" w14:textId="77777777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24709137" w14:textId="77777777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ustawy Kodeks postępowania administracyjnego (Dz. U. z 2020 r., poz. 256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3C201546" w14:textId="47A243B2" w:rsidR="004E5106" w:rsidRPr="00180F34" w:rsidRDefault="008A7F59" w:rsidP="004F23B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>pokój nr 9,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E22336" w14:textId="77777777" w:rsidR="004F23BF" w:rsidRDefault="004F23BF" w:rsidP="004E5106">
      <w:pPr>
        <w:spacing w:line="276" w:lineRule="auto"/>
        <w:ind w:firstLine="709"/>
        <w:jc w:val="right"/>
        <w:rPr>
          <w:rFonts w:ascii="Arial" w:hAnsi="Arial" w:cs="Arial"/>
          <w:b/>
          <w:bCs/>
        </w:rPr>
      </w:pPr>
      <w:bookmarkStart w:id="2" w:name="_Hlk490140798"/>
    </w:p>
    <w:p w14:paraId="7CA29C2B" w14:textId="77777777" w:rsidR="004F23BF" w:rsidRDefault="004F23BF" w:rsidP="004E5106">
      <w:pPr>
        <w:spacing w:line="276" w:lineRule="auto"/>
        <w:ind w:firstLine="709"/>
        <w:jc w:val="right"/>
        <w:rPr>
          <w:rFonts w:ascii="Arial" w:hAnsi="Arial" w:cs="Arial"/>
          <w:b/>
          <w:bCs/>
        </w:rPr>
      </w:pPr>
    </w:p>
    <w:p w14:paraId="79086CF6" w14:textId="796D9964" w:rsidR="004E5106" w:rsidRPr="00180F34" w:rsidRDefault="004E5106" w:rsidP="004E5106">
      <w:pPr>
        <w:spacing w:line="276" w:lineRule="auto"/>
        <w:ind w:firstLine="709"/>
        <w:jc w:val="right"/>
        <w:rPr>
          <w:rFonts w:ascii="Arial" w:hAnsi="Arial" w:cs="Arial"/>
          <w:b/>
          <w:bCs/>
        </w:rPr>
      </w:pPr>
      <w:r w:rsidRPr="00180F34">
        <w:rPr>
          <w:rFonts w:ascii="Arial" w:hAnsi="Arial" w:cs="Arial"/>
          <w:b/>
          <w:bCs/>
        </w:rPr>
        <w:t xml:space="preserve">Z up. Starosty </w:t>
      </w:r>
    </w:p>
    <w:p w14:paraId="53490C15" w14:textId="77777777" w:rsidR="004E5106" w:rsidRPr="00180F34" w:rsidRDefault="004E5106" w:rsidP="004E5106">
      <w:pPr>
        <w:spacing w:line="276" w:lineRule="auto"/>
        <w:ind w:firstLine="709"/>
        <w:jc w:val="right"/>
        <w:rPr>
          <w:rFonts w:ascii="Arial" w:hAnsi="Arial" w:cs="Arial"/>
          <w:b/>
          <w:bCs/>
        </w:rPr>
      </w:pPr>
      <w:r w:rsidRPr="00180F34">
        <w:rPr>
          <w:rFonts w:ascii="Arial" w:hAnsi="Arial" w:cs="Arial"/>
          <w:b/>
          <w:bCs/>
        </w:rPr>
        <w:t xml:space="preserve">Sebastian </w:t>
      </w:r>
      <w:proofErr w:type="spellStart"/>
      <w:r w:rsidRPr="00180F34">
        <w:rPr>
          <w:rFonts w:ascii="Arial" w:hAnsi="Arial" w:cs="Arial"/>
          <w:b/>
          <w:bCs/>
        </w:rPr>
        <w:t>Falba</w:t>
      </w:r>
      <w:proofErr w:type="spellEnd"/>
      <w:r w:rsidRPr="00180F34">
        <w:rPr>
          <w:rFonts w:ascii="Arial" w:hAnsi="Arial" w:cs="Arial"/>
          <w:b/>
          <w:bCs/>
        </w:rPr>
        <w:t xml:space="preserve"> </w:t>
      </w:r>
    </w:p>
    <w:p w14:paraId="34615F11" w14:textId="77777777" w:rsidR="004E5106" w:rsidRPr="00180F34" w:rsidRDefault="004E5106" w:rsidP="004E5106">
      <w:pPr>
        <w:spacing w:line="276" w:lineRule="auto"/>
        <w:ind w:firstLine="709"/>
        <w:jc w:val="right"/>
        <w:rPr>
          <w:rFonts w:ascii="Arial" w:hAnsi="Arial" w:cs="Arial"/>
          <w:b/>
          <w:bCs/>
        </w:rPr>
      </w:pPr>
      <w:r w:rsidRPr="00180F34">
        <w:rPr>
          <w:rFonts w:ascii="Arial" w:hAnsi="Arial" w:cs="Arial"/>
          <w:b/>
          <w:bCs/>
        </w:rPr>
        <w:t xml:space="preserve">Naczelnik Wydziału Architektoniczno-budowlanego </w:t>
      </w:r>
      <w:bookmarkEnd w:id="2"/>
    </w:p>
    <w:p w14:paraId="1688D610" w14:textId="77777777" w:rsidR="004E5106" w:rsidRPr="00180F34" w:rsidRDefault="004E5106" w:rsidP="004E5106">
      <w:pPr>
        <w:rPr>
          <w:rFonts w:ascii="Arial" w:hAnsi="Arial" w:cs="Arial"/>
          <w:sz w:val="22"/>
          <w:szCs w:val="22"/>
        </w:rPr>
      </w:pPr>
    </w:p>
    <w:p w14:paraId="1A88D0D9" w14:textId="77777777" w:rsidR="004E5106" w:rsidRPr="00180F34" w:rsidRDefault="004E5106" w:rsidP="004E5106">
      <w:pPr>
        <w:rPr>
          <w:rFonts w:ascii="Arial" w:hAnsi="Arial" w:cs="Arial"/>
          <w:sz w:val="22"/>
          <w:szCs w:val="22"/>
        </w:rPr>
      </w:pPr>
    </w:p>
    <w:p w14:paraId="0DC0CEAE" w14:textId="77777777" w:rsidR="004E5106" w:rsidRPr="00180F34" w:rsidRDefault="004E5106" w:rsidP="004E5106">
      <w:pPr>
        <w:rPr>
          <w:rFonts w:ascii="Arial" w:hAnsi="Arial" w:cs="Arial"/>
          <w:sz w:val="22"/>
          <w:szCs w:val="22"/>
        </w:rPr>
      </w:pPr>
    </w:p>
    <w:p w14:paraId="38C5A561" w14:textId="77777777" w:rsidR="004E5106" w:rsidRPr="00180F34" w:rsidRDefault="004E5106" w:rsidP="004E5106">
      <w:pPr>
        <w:rPr>
          <w:rFonts w:ascii="Arial" w:hAnsi="Arial" w:cs="Arial"/>
          <w:sz w:val="22"/>
          <w:szCs w:val="22"/>
        </w:rPr>
      </w:pPr>
    </w:p>
    <w:p w14:paraId="11664E9C" w14:textId="77777777" w:rsidR="004E5106" w:rsidRPr="00180F34" w:rsidRDefault="004E5106" w:rsidP="004E5106">
      <w:pPr>
        <w:rPr>
          <w:rFonts w:ascii="Arial" w:hAnsi="Arial" w:cs="Arial"/>
          <w:sz w:val="22"/>
          <w:szCs w:val="22"/>
        </w:rPr>
      </w:pPr>
    </w:p>
    <w:p w14:paraId="1CE27E61" w14:textId="77777777" w:rsidR="004E5106" w:rsidRPr="00180F34" w:rsidRDefault="004E5106" w:rsidP="004E5106">
      <w:pPr>
        <w:rPr>
          <w:rFonts w:ascii="Arial" w:hAnsi="Arial" w:cs="Arial"/>
          <w:sz w:val="22"/>
          <w:szCs w:val="22"/>
        </w:rPr>
      </w:pPr>
    </w:p>
    <w:p w14:paraId="3817228F" w14:textId="77777777" w:rsidR="004E5106" w:rsidRPr="00180F34" w:rsidRDefault="004E5106" w:rsidP="004E5106">
      <w:pPr>
        <w:rPr>
          <w:rFonts w:ascii="Arial" w:hAnsi="Arial" w:cs="Arial"/>
          <w:sz w:val="22"/>
          <w:szCs w:val="22"/>
        </w:rPr>
      </w:pPr>
    </w:p>
    <w:p w14:paraId="76B7A01A" w14:textId="77777777" w:rsidR="008A7F59" w:rsidRDefault="008A7F59" w:rsidP="008A7F59"/>
    <w:sectPr w:rsidR="008A7F59" w:rsidSect="00663C1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9F04" w14:textId="77777777" w:rsidR="001866E8" w:rsidRDefault="001866E8" w:rsidP="00314ECB">
      <w:r>
        <w:separator/>
      </w:r>
    </w:p>
  </w:endnote>
  <w:endnote w:type="continuationSeparator" w:id="0">
    <w:p w14:paraId="7230E830" w14:textId="77777777" w:rsidR="001866E8" w:rsidRDefault="001866E8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348B" w14:textId="77777777" w:rsidR="001866E8" w:rsidRDefault="001866E8" w:rsidP="00314ECB">
      <w:r>
        <w:separator/>
      </w:r>
    </w:p>
  </w:footnote>
  <w:footnote w:type="continuationSeparator" w:id="0">
    <w:p w14:paraId="1309E744" w14:textId="77777777" w:rsidR="001866E8" w:rsidRDefault="001866E8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0D6452"/>
    <w:rsid w:val="00134701"/>
    <w:rsid w:val="001866E8"/>
    <w:rsid w:val="002502A7"/>
    <w:rsid w:val="002507B2"/>
    <w:rsid w:val="00314ECB"/>
    <w:rsid w:val="004278C5"/>
    <w:rsid w:val="0047312D"/>
    <w:rsid w:val="004E5106"/>
    <w:rsid w:val="004F23BF"/>
    <w:rsid w:val="005B42C0"/>
    <w:rsid w:val="005D08E0"/>
    <w:rsid w:val="00611C7E"/>
    <w:rsid w:val="006315FF"/>
    <w:rsid w:val="00663C1F"/>
    <w:rsid w:val="006A0FAA"/>
    <w:rsid w:val="006D375B"/>
    <w:rsid w:val="006F22CC"/>
    <w:rsid w:val="008304ED"/>
    <w:rsid w:val="008A7F59"/>
    <w:rsid w:val="008C21DE"/>
    <w:rsid w:val="009E2068"/>
    <w:rsid w:val="00A437EA"/>
    <w:rsid w:val="00AB09B5"/>
    <w:rsid w:val="00BC3F71"/>
    <w:rsid w:val="00BE656A"/>
    <w:rsid w:val="00BE6929"/>
    <w:rsid w:val="00C245B3"/>
    <w:rsid w:val="00C90F6B"/>
    <w:rsid w:val="00CD67AB"/>
    <w:rsid w:val="00D606EB"/>
    <w:rsid w:val="00DC0007"/>
    <w:rsid w:val="00E24D7C"/>
    <w:rsid w:val="00E66877"/>
    <w:rsid w:val="00F3588D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90EFA992942EB9DAC5C9F6D85C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AC77F-E377-49D0-9241-B654086F1FC1}"/>
      </w:docPartPr>
      <w:docPartBody>
        <w:p w:rsidR="00A833A0" w:rsidRDefault="00920004" w:rsidP="00920004">
          <w:pPr>
            <w:pStyle w:val="0ED90EFA992942EB9DAC5C9F6D85CEE9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085AAC"/>
    <w:rsid w:val="00227EC0"/>
    <w:rsid w:val="00466332"/>
    <w:rsid w:val="00474C8E"/>
    <w:rsid w:val="00645AC0"/>
    <w:rsid w:val="00920004"/>
    <w:rsid w:val="009602A2"/>
    <w:rsid w:val="00A833A0"/>
    <w:rsid w:val="00CF3CB2"/>
    <w:rsid w:val="00F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0004"/>
    <w:rPr>
      <w:color w:val="808080"/>
    </w:rPr>
  </w:style>
  <w:style w:type="paragraph" w:customStyle="1" w:styleId="0ED90EFA992942EB9DAC5C9F6D85CEE9">
    <w:name w:val="0ED90EFA992942EB9DAC5C9F6D85CEE9"/>
    <w:rsid w:val="0092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Izabela Pianowska</cp:lastModifiedBy>
  <cp:revision>3</cp:revision>
  <cp:lastPrinted>2021-07-13T12:14:00Z</cp:lastPrinted>
  <dcterms:created xsi:type="dcterms:W3CDTF">2021-07-13T12:06:00Z</dcterms:created>
  <dcterms:modified xsi:type="dcterms:W3CDTF">2021-07-13T12:14:00Z</dcterms:modified>
</cp:coreProperties>
</file>