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81F5" w14:textId="77777777" w:rsidR="008803A8" w:rsidRDefault="008803A8" w:rsidP="008803A8">
      <w:pPr>
        <w:jc w:val="center"/>
      </w:pPr>
    </w:p>
    <w:p w14:paraId="42E067E0" w14:textId="18CCB4F5" w:rsidR="008803A8" w:rsidRPr="008803A8" w:rsidRDefault="008803A8" w:rsidP="008803A8">
      <w:pPr>
        <w:jc w:val="right"/>
        <w:rPr>
          <w:rFonts w:ascii="Times New Roman" w:hAnsi="Times New Roman" w:cs="Times New Roman"/>
          <w:sz w:val="24"/>
          <w:szCs w:val="24"/>
        </w:rPr>
      </w:pPr>
      <w:r w:rsidRPr="008803A8">
        <w:rPr>
          <w:rFonts w:ascii="Times New Roman" w:hAnsi="Times New Roman" w:cs="Times New Roman"/>
          <w:sz w:val="24"/>
          <w:szCs w:val="24"/>
        </w:rPr>
        <w:t>Wyszków, dn. 08.02.2021 r.</w:t>
      </w:r>
    </w:p>
    <w:p w14:paraId="0046CCD6" w14:textId="4283BAEF" w:rsidR="008803A8" w:rsidRPr="008803A8" w:rsidRDefault="008803A8" w:rsidP="008803A8">
      <w:pPr>
        <w:rPr>
          <w:rFonts w:ascii="Times New Roman" w:hAnsi="Times New Roman" w:cs="Times New Roman"/>
          <w:sz w:val="24"/>
          <w:szCs w:val="24"/>
        </w:rPr>
      </w:pPr>
      <w:r w:rsidRPr="008803A8">
        <w:rPr>
          <w:rFonts w:ascii="Times New Roman" w:hAnsi="Times New Roman" w:cs="Times New Roman"/>
          <w:sz w:val="24"/>
          <w:szCs w:val="24"/>
        </w:rPr>
        <w:t>GG.6641.3.2021</w:t>
      </w:r>
    </w:p>
    <w:p w14:paraId="67829CF8" w14:textId="01EE763C" w:rsidR="008803A8" w:rsidRDefault="008803A8" w:rsidP="00880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A8F0D" w14:textId="77777777" w:rsidR="008803A8" w:rsidRPr="008803A8" w:rsidRDefault="008803A8" w:rsidP="00880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820D61" w14:textId="35FDDFE1" w:rsidR="00512BC4" w:rsidRPr="008803A8" w:rsidRDefault="008803A8" w:rsidP="008803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3A8">
        <w:rPr>
          <w:rFonts w:ascii="Times New Roman" w:hAnsi="Times New Roman" w:cs="Times New Roman"/>
          <w:b/>
          <w:bCs/>
          <w:sz w:val="24"/>
          <w:szCs w:val="24"/>
        </w:rPr>
        <w:t>INFORMACJA O WYBORZE OFERTY</w:t>
      </w:r>
    </w:p>
    <w:p w14:paraId="51BC28CD" w14:textId="3A762E8B" w:rsidR="008803A8" w:rsidRPr="008803A8" w:rsidRDefault="008803A8">
      <w:pPr>
        <w:rPr>
          <w:rFonts w:ascii="Times New Roman" w:hAnsi="Times New Roman" w:cs="Times New Roman"/>
          <w:sz w:val="24"/>
          <w:szCs w:val="24"/>
        </w:rPr>
      </w:pPr>
    </w:p>
    <w:p w14:paraId="5A3F9448" w14:textId="15623460" w:rsidR="008803A8" w:rsidRDefault="008803A8" w:rsidP="008803A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3A8">
        <w:rPr>
          <w:rFonts w:ascii="Times New Roman" w:hAnsi="Times New Roman" w:cs="Times New Roman"/>
          <w:sz w:val="24"/>
          <w:szCs w:val="24"/>
        </w:rPr>
        <w:t xml:space="preserve">Informujemy, że odpowiedzi na zapytanie ofertowe na sporządzenie operatów szacunkowych wskazanych w zapytaniu </w:t>
      </w:r>
      <w:r w:rsidRPr="008803A8">
        <w:rPr>
          <w:rFonts w:ascii="Times New Roman" w:hAnsi="Times New Roman" w:cs="Times New Roman"/>
          <w:sz w:val="24"/>
          <w:szCs w:val="24"/>
        </w:rPr>
        <w:t>z dnia 14 stycznia 2021 r.</w:t>
      </w:r>
      <w:r w:rsidRPr="008803A8">
        <w:rPr>
          <w:rFonts w:ascii="Times New Roman" w:hAnsi="Times New Roman" w:cs="Times New Roman"/>
          <w:sz w:val="24"/>
          <w:szCs w:val="24"/>
        </w:rPr>
        <w:t xml:space="preserve"> wpłynęło pięć ofert, w tym jedna oferta po terminie. W wyniku przeprowadzonego postępowania wyłoniona została najkorzystniejsza oferta,</w:t>
      </w:r>
      <w:r w:rsidR="003521B0">
        <w:rPr>
          <w:rFonts w:ascii="Times New Roman" w:hAnsi="Times New Roman" w:cs="Times New Roman"/>
          <w:sz w:val="24"/>
          <w:szCs w:val="24"/>
        </w:rPr>
        <w:t xml:space="preserve"> z najniższą ceną,</w:t>
      </w:r>
      <w:r w:rsidRPr="008803A8">
        <w:rPr>
          <w:rFonts w:ascii="Times New Roman" w:hAnsi="Times New Roman" w:cs="Times New Roman"/>
          <w:sz w:val="24"/>
          <w:szCs w:val="24"/>
        </w:rPr>
        <w:t xml:space="preserve"> którą złożyła: </w:t>
      </w:r>
      <w:r w:rsidRPr="008803A8">
        <w:rPr>
          <w:rFonts w:ascii="Times New Roman" w:hAnsi="Times New Roman" w:cs="Times New Roman"/>
          <w:sz w:val="24"/>
          <w:szCs w:val="24"/>
          <w:u w:val="single"/>
        </w:rPr>
        <w:t xml:space="preserve">Wycena Nieruchomości Wiesława Katarzyna </w:t>
      </w:r>
      <w:r w:rsidR="00352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03A8">
        <w:rPr>
          <w:rFonts w:ascii="Times New Roman" w:hAnsi="Times New Roman" w:cs="Times New Roman"/>
          <w:sz w:val="24"/>
          <w:szCs w:val="24"/>
          <w:u w:val="single"/>
        </w:rPr>
        <w:t xml:space="preserve">Figurska-Sitarska. </w:t>
      </w:r>
    </w:p>
    <w:p w14:paraId="73800BBB" w14:textId="01FA923C" w:rsidR="003521B0" w:rsidRPr="003521B0" w:rsidRDefault="003521B0" w:rsidP="008803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1B0">
        <w:rPr>
          <w:rFonts w:ascii="Times New Roman" w:hAnsi="Times New Roman" w:cs="Times New Roman"/>
          <w:sz w:val="24"/>
          <w:szCs w:val="24"/>
        </w:rPr>
        <w:t>Wszystkim Wykonawcom, którzy złożyli oferty dziękujemy za udział w postępowaniu ofertowym.</w:t>
      </w:r>
    </w:p>
    <w:p w14:paraId="62E45DD1" w14:textId="53066D05" w:rsidR="008803A8" w:rsidRDefault="008803A8">
      <w:r>
        <w:t xml:space="preserve"> </w:t>
      </w:r>
    </w:p>
    <w:sectPr w:rsidR="0088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A8"/>
    <w:rsid w:val="003521B0"/>
    <w:rsid w:val="00534B7D"/>
    <w:rsid w:val="008456A0"/>
    <w:rsid w:val="008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5F56"/>
  <w15:chartTrackingRefBased/>
  <w15:docId w15:val="{718D3EF6-A741-4A84-B3C2-E6C1F30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1</cp:revision>
  <cp:lastPrinted>2021-02-09T11:05:00Z</cp:lastPrinted>
  <dcterms:created xsi:type="dcterms:W3CDTF">2021-02-09T10:58:00Z</dcterms:created>
  <dcterms:modified xsi:type="dcterms:W3CDTF">2021-02-09T11:21:00Z</dcterms:modified>
</cp:coreProperties>
</file>