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D88" w:rsidRDefault="00875D88" w:rsidP="00875D88">
      <w:pPr>
        <w:jc w:val="center"/>
        <w:rPr>
          <w:rFonts w:ascii="Times New Roman" w:hAnsi="Times New Roman" w:cs="Times New Roman"/>
          <w:b/>
        </w:rPr>
      </w:pPr>
      <w:r w:rsidRPr="00515F41">
        <w:rPr>
          <w:rFonts w:ascii="Times New Roman" w:hAnsi="Times New Roman" w:cs="Times New Roman"/>
          <w:b/>
        </w:rPr>
        <w:t>Uzasadnienie</w:t>
      </w:r>
    </w:p>
    <w:p w:rsidR="00875D88" w:rsidRDefault="00875D88" w:rsidP="00875D8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Uchwały Nr</w:t>
      </w:r>
      <w:r w:rsidR="00390C86">
        <w:rPr>
          <w:rFonts w:ascii="Times New Roman" w:hAnsi="Times New Roman" w:cs="Times New Roman"/>
          <w:b/>
        </w:rPr>
        <w:t xml:space="preserve"> </w:t>
      </w:r>
      <w:r w:rsidR="00DE1064">
        <w:rPr>
          <w:rFonts w:ascii="Times New Roman" w:hAnsi="Times New Roman" w:cs="Times New Roman"/>
          <w:b/>
        </w:rPr>
        <w:t>161/479/2021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Zarządu Powiatu Wyszkowskiego w sprawie zmian w planie wydatków w budżecie Powiatu Wyszkowskiego na 2021 rok.</w:t>
      </w:r>
    </w:p>
    <w:p w:rsidR="00875D88" w:rsidRDefault="00875D88" w:rsidP="00875D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3BEC" w:rsidRDefault="00875D88" w:rsidP="00DD19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Dokonuje </w:t>
      </w:r>
      <w:r w:rsidR="00EF07FE">
        <w:rPr>
          <w:rFonts w:ascii="Times New Roman" w:hAnsi="Times New Roman" w:cs="Times New Roman"/>
        </w:rPr>
        <w:t xml:space="preserve">częściowego rozdysponowania rezerwy celowej zaplanowanej na realizację zadań własnych wykonywanych przez organizacje pozarządowe tzw. „małe granty” w kwocie </w:t>
      </w:r>
      <w:r w:rsidR="00FD1826">
        <w:rPr>
          <w:rFonts w:ascii="Times New Roman" w:hAnsi="Times New Roman" w:cs="Times New Roman"/>
        </w:rPr>
        <w:t>7.0</w:t>
      </w:r>
      <w:r w:rsidR="00EF07FE">
        <w:rPr>
          <w:rFonts w:ascii="Times New Roman" w:hAnsi="Times New Roman" w:cs="Times New Roman"/>
        </w:rPr>
        <w:t xml:space="preserve">00,00 zł. </w:t>
      </w:r>
    </w:p>
    <w:p w:rsidR="001B3BEC" w:rsidRDefault="00EF07FE" w:rsidP="00DD19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Środki przeznacza się na realizację zada</w:t>
      </w:r>
      <w:r w:rsidR="001B3BEC">
        <w:rPr>
          <w:rFonts w:ascii="Times New Roman" w:hAnsi="Times New Roman" w:cs="Times New Roman"/>
        </w:rPr>
        <w:t>ń:</w:t>
      </w:r>
    </w:p>
    <w:p w:rsidR="00875D88" w:rsidRDefault="00EF07FE" w:rsidP="001B3BE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3BEC">
        <w:rPr>
          <w:rFonts w:ascii="Times New Roman" w:hAnsi="Times New Roman" w:cs="Times New Roman"/>
        </w:rPr>
        <w:t xml:space="preserve"> w zakresie podtrzymywania tradycji narodowej, pielęgnowania polskości oraz rozwoju świadomości narodowej, obywatelskiej i kulturowej pn. </w:t>
      </w:r>
      <w:r w:rsidR="001B3BEC">
        <w:rPr>
          <w:rFonts w:ascii="Times New Roman" w:hAnsi="Times New Roman" w:cs="Times New Roman"/>
        </w:rPr>
        <w:t xml:space="preserve">Opracowanie i wydanie publikacji pt. </w:t>
      </w:r>
      <w:r w:rsidRPr="001B3BEC">
        <w:rPr>
          <w:rFonts w:ascii="Times New Roman" w:hAnsi="Times New Roman" w:cs="Times New Roman"/>
        </w:rPr>
        <w:t>”</w:t>
      </w:r>
      <w:r w:rsidR="001B3BEC">
        <w:rPr>
          <w:rFonts w:ascii="Times New Roman" w:hAnsi="Times New Roman" w:cs="Times New Roman"/>
        </w:rPr>
        <w:t>Ziemia wyszkowska i Puszcza Biała – kto był kim” kwotę 3.000,00 zł,</w:t>
      </w:r>
    </w:p>
    <w:p w:rsidR="001B3BEC" w:rsidRDefault="001B3BEC" w:rsidP="001B3BE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zakresie kultury, sztuki, ochrony dóbr kultury i dziedzictwa narodowego pn. „Kultura ludowa identyfikacją regionu”</w:t>
      </w:r>
      <w:r w:rsidR="008D516D">
        <w:rPr>
          <w:rFonts w:ascii="Times New Roman" w:hAnsi="Times New Roman" w:cs="Times New Roman"/>
        </w:rPr>
        <w:t xml:space="preserve"> kwotę 4.000,00 zł</w:t>
      </w:r>
      <w:r>
        <w:rPr>
          <w:rFonts w:ascii="Times New Roman" w:hAnsi="Times New Roman" w:cs="Times New Roman"/>
        </w:rPr>
        <w:t>.</w:t>
      </w:r>
    </w:p>
    <w:p w:rsidR="001B3BEC" w:rsidRDefault="001B3BEC" w:rsidP="001B3B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3BEC" w:rsidRDefault="001B3BEC" w:rsidP="001B3B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Dokonuje się przesunięć pomiędzy paragrafami wydatków klasyfikacji budżetowej na wniosek:</w:t>
      </w:r>
    </w:p>
    <w:p w:rsidR="003861AD" w:rsidRDefault="003861AD" w:rsidP="003861A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Dyrektora Powiatowego Centrum Usług Wspólnych w Wyszkowie – na kwotę 77.148,00 zł (zmiany dotyczą projektu „Dobre kompetencje – lepszy start”)</w:t>
      </w:r>
    </w:p>
    <w:p w:rsidR="003861AD" w:rsidRDefault="003861AD" w:rsidP="003861A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Dyrektora </w:t>
      </w:r>
      <w:proofErr w:type="spellStart"/>
      <w:r>
        <w:rPr>
          <w:rFonts w:ascii="Times New Roman" w:hAnsi="Times New Roman" w:cs="Times New Roman"/>
        </w:rPr>
        <w:t>CEZiU</w:t>
      </w:r>
      <w:proofErr w:type="spellEnd"/>
      <w:r>
        <w:rPr>
          <w:rFonts w:ascii="Times New Roman" w:hAnsi="Times New Roman" w:cs="Times New Roman"/>
        </w:rPr>
        <w:t xml:space="preserve"> „Kopernik” w Wyszkowie – na kwotę 90,00 zł (zmiany dotyczą projektu „Świat pracy wokół nas”),</w:t>
      </w:r>
    </w:p>
    <w:p w:rsidR="003861AD" w:rsidRDefault="003861AD" w:rsidP="003861A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Dyrektora Zespołu Szkół Nr 1 w Wyszkowie – na kwotę 19.000,00 zł ( zapewnienie wkładu własnego w realizację zadania w ramach Mazowieckiego Instrumentu Wsparcia Infrastruktury Sportowej MAZOWSZE 2021 pn. „Remont Sali gimnastycznej w Zespole Szkół Nr 1 im. Marii Skłodowskiej – Curie w Wyszkowie”),</w:t>
      </w:r>
    </w:p>
    <w:p w:rsidR="003861AD" w:rsidRPr="003861AD" w:rsidRDefault="003861AD" w:rsidP="003861A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Powiatowego Inspektora Nadzoru Budowlanego w Wyszkowie – na kwotę 6.000,00 zł.</w:t>
      </w:r>
    </w:p>
    <w:sectPr w:rsidR="003861AD" w:rsidRPr="003861AD" w:rsidSect="00B22B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D6D9B"/>
    <w:multiLevelType w:val="hybridMultilevel"/>
    <w:tmpl w:val="24F428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D190B"/>
    <w:multiLevelType w:val="hybridMultilevel"/>
    <w:tmpl w:val="9B3E0D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519ED"/>
    <w:multiLevelType w:val="hybridMultilevel"/>
    <w:tmpl w:val="71CAB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84078"/>
    <w:multiLevelType w:val="hybridMultilevel"/>
    <w:tmpl w:val="5FA80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23"/>
    <w:rsid w:val="00171DC9"/>
    <w:rsid w:val="001B3BEC"/>
    <w:rsid w:val="00313423"/>
    <w:rsid w:val="003861AD"/>
    <w:rsid w:val="00390C86"/>
    <w:rsid w:val="00530B60"/>
    <w:rsid w:val="005570E6"/>
    <w:rsid w:val="00600BEB"/>
    <w:rsid w:val="00646873"/>
    <w:rsid w:val="00875D88"/>
    <w:rsid w:val="008D516D"/>
    <w:rsid w:val="00A751A6"/>
    <w:rsid w:val="00BD484D"/>
    <w:rsid w:val="00DD1995"/>
    <w:rsid w:val="00DE1064"/>
    <w:rsid w:val="00E079FA"/>
    <w:rsid w:val="00EF07FE"/>
    <w:rsid w:val="00FD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B5796-B1EC-4F7D-8B46-5AB469477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42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0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BE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57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Sobolewska</dc:creator>
  <cp:keywords/>
  <dc:description/>
  <cp:lastModifiedBy>Agnieszka Sobolewska</cp:lastModifiedBy>
  <cp:revision>17</cp:revision>
  <cp:lastPrinted>2021-05-11T13:29:00Z</cp:lastPrinted>
  <dcterms:created xsi:type="dcterms:W3CDTF">2021-04-23T09:47:00Z</dcterms:created>
  <dcterms:modified xsi:type="dcterms:W3CDTF">2021-07-14T10:24:00Z</dcterms:modified>
</cp:coreProperties>
</file>