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2AFED" w14:textId="57446019" w:rsidR="00D65F43" w:rsidRDefault="00D65F43" w:rsidP="00D65F4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  <w:lang w:eastAsia="pl-PL"/>
        </w:rPr>
        <w:t xml:space="preserve">Uchwała Nr  </w:t>
      </w:r>
      <w:r w:rsidR="00FE1384">
        <w:rPr>
          <w:rFonts w:ascii="Times New Roman" w:hAnsi="Times New Roman"/>
          <w:sz w:val="28"/>
          <w:szCs w:val="24"/>
          <w:lang w:eastAsia="pl-PL"/>
        </w:rPr>
        <w:t>161/482</w:t>
      </w:r>
      <w:r>
        <w:rPr>
          <w:rFonts w:ascii="Times New Roman" w:hAnsi="Times New Roman"/>
          <w:sz w:val="28"/>
          <w:szCs w:val="24"/>
          <w:lang w:eastAsia="pl-PL"/>
        </w:rPr>
        <w:t>/2021</w:t>
      </w:r>
    </w:p>
    <w:p w14:paraId="7DF3C6C0" w14:textId="77777777" w:rsidR="00D65F43" w:rsidRDefault="00D65F43" w:rsidP="00D65F4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>Zarządu Powiatu Wyszkowskiego</w:t>
      </w:r>
    </w:p>
    <w:p w14:paraId="0C1CA1AC" w14:textId="3594B391" w:rsidR="00D65F43" w:rsidRDefault="00D65F43" w:rsidP="00D65F4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  <w:r>
        <w:rPr>
          <w:rFonts w:ascii="Times New Roman" w:hAnsi="Times New Roman"/>
          <w:sz w:val="28"/>
          <w:szCs w:val="24"/>
          <w:lang w:eastAsia="pl-PL"/>
        </w:rPr>
        <w:t xml:space="preserve">z dnia </w:t>
      </w:r>
      <w:r w:rsidR="00FE1384">
        <w:rPr>
          <w:rFonts w:ascii="Times New Roman" w:hAnsi="Times New Roman"/>
          <w:sz w:val="28"/>
          <w:szCs w:val="24"/>
          <w:lang w:eastAsia="pl-PL"/>
        </w:rPr>
        <w:t>13</w:t>
      </w:r>
      <w:r>
        <w:rPr>
          <w:rFonts w:ascii="Times New Roman" w:hAnsi="Times New Roman"/>
          <w:sz w:val="28"/>
          <w:szCs w:val="24"/>
          <w:lang w:eastAsia="pl-PL"/>
        </w:rPr>
        <w:t xml:space="preserve"> lipca 2021 roku</w:t>
      </w:r>
    </w:p>
    <w:p w14:paraId="417308F1" w14:textId="77777777" w:rsidR="00D65F43" w:rsidRDefault="00D65F43" w:rsidP="00D65F4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pl-PL"/>
        </w:rPr>
      </w:pPr>
    </w:p>
    <w:p w14:paraId="752AEDFF" w14:textId="77777777" w:rsidR="00D65F43" w:rsidRDefault="00D65F43" w:rsidP="00D65F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  <w:r>
        <w:rPr>
          <w:rFonts w:ascii="Times New Roman" w:hAnsi="Times New Roman"/>
          <w:i/>
          <w:sz w:val="28"/>
          <w:szCs w:val="28"/>
          <w:lang w:eastAsia="pl-PL"/>
        </w:rPr>
        <w:t>w sprawie powołania Komisji Egzaminacyjnej dla nauczyciela ubiegającego się o awans na stopień nauczyciela mianowanego.</w:t>
      </w:r>
    </w:p>
    <w:p w14:paraId="0AF957C9" w14:textId="77777777" w:rsidR="00D65F43" w:rsidRDefault="00D65F43" w:rsidP="00D65F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pl-PL"/>
        </w:rPr>
      </w:pPr>
    </w:p>
    <w:p w14:paraId="1AA96F25" w14:textId="77777777" w:rsidR="00D65F43" w:rsidRDefault="00D65F43" w:rsidP="00D65F4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7119AFF6" w14:textId="1CE1A385" w:rsidR="00D65F43" w:rsidRDefault="00D65F43" w:rsidP="00D65F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 9g ust.2 w związku z art. 91d pkt. 2 ustawy z dnia 26 stycznia 1982 r. Karta Nauczyciela (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. z 2019 r., poz. 2215 z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. zm.) uchwala się, co następuje:</w:t>
      </w:r>
    </w:p>
    <w:p w14:paraId="01806230" w14:textId="77777777" w:rsidR="00D65F43" w:rsidRDefault="00D65F43" w:rsidP="00D65F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5437B9E" w14:textId="77777777" w:rsidR="00D65F43" w:rsidRDefault="00D65F43" w:rsidP="00D65F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§1.</w:t>
      </w:r>
    </w:p>
    <w:p w14:paraId="78EA2E5E" w14:textId="77777777" w:rsidR="00D65F43" w:rsidRDefault="00D65F43" w:rsidP="00D65F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B01CCEA" w14:textId="2277088C" w:rsidR="00D65F43" w:rsidRDefault="00D65F43" w:rsidP="00D65F4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Powołuje się Komisję Egzaminacyjną dla nauczyciela w Centrum Edukacji Zawodowej i Ustawicznej „Kopernik” w Wyszkowie Pani Ewy Joanny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Ulejczyk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, ubiegającej się o awans na stopień nauczyciela mianowanego w składzie:</w:t>
      </w:r>
    </w:p>
    <w:p w14:paraId="1F1EF983" w14:textId="63F9CB8D" w:rsidR="00D65F43" w:rsidRDefault="00EF73CE" w:rsidP="00D65F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Anna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Dopadko</w:t>
      </w:r>
      <w:proofErr w:type="spellEnd"/>
      <w:r w:rsidR="00D65F43">
        <w:rPr>
          <w:rFonts w:ascii="Times New Roman" w:hAnsi="Times New Roman"/>
          <w:sz w:val="24"/>
          <w:szCs w:val="24"/>
          <w:lang w:eastAsia="pl-PL"/>
        </w:rPr>
        <w:t xml:space="preserve"> - przedstawiciel organu prowadzącego - przewodnicząc</w:t>
      </w:r>
      <w:r>
        <w:rPr>
          <w:rFonts w:ascii="Times New Roman" w:hAnsi="Times New Roman"/>
          <w:sz w:val="24"/>
          <w:szCs w:val="24"/>
          <w:lang w:eastAsia="pl-PL"/>
        </w:rPr>
        <w:t>a</w:t>
      </w:r>
      <w:r w:rsidR="00D65F43">
        <w:rPr>
          <w:rFonts w:ascii="Times New Roman" w:hAnsi="Times New Roman"/>
          <w:sz w:val="24"/>
          <w:szCs w:val="24"/>
          <w:lang w:eastAsia="pl-PL"/>
        </w:rPr>
        <w:t>.</w:t>
      </w:r>
    </w:p>
    <w:p w14:paraId="0256DB87" w14:textId="2FC2A022" w:rsidR="00D65F43" w:rsidRDefault="00D65F43" w:rsidP="00D65F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90078">
        <w:rPr>
          <w:rFonts w:ascii="Times New Roman" w:hAnsi="Times New Roman"/>
          <w:sz w:val="24"/>
          <w:szCs w:val="24"/>
          <w:lang w:eastAsia="pl-PL"/>
        </w:rPr>
        <w:t>Teresa Jarzyna</w:t>
      </w:r>
      <w:r>
        <w:rPr>
          <w:rFonts w:ascii="Times New Roman" w:hAnsi="Times New Roman"/>
          <w:sz w:val="24"/>
          <w:szCs w:val="24"/>
          <w:lang w:eastAsia="pl-PL"/>
        </w:rPr>
        <w:t xml:space="preserve"> – przedstawiciel organu sprawującego nadzór pedagogiczny.</w:t>
      </w:r>
    </w:p>
    <w:p w14:paraId="593081B7" w14:textId="13931990" w:rsidR="00D65F43" w:rsidRDefault="00D65F43" w:rsidP="00D65F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Natalia Szczerba – wicedyrektor Centrum Edukacji Zawodowej i Ustawicznej „Kopernik” w Wyszkowie.</w:t>
      </w:r>
    </w:p>
    <w:p w14:paraId="34ED21C0" w14:textId="77777777" w:rsidR="00D65F43" w:rsidRDefault="00D65F43" w:rsidP="00D65F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Bożena Jaskulska - ekspert Ministerstwa Edukacji i Nauki.</w:t>
      </w:r>
    </w:p>
    <w:p w14:paraId="08348C2F" w14:textId="77777777" w:rsidR="00D65F43" w:rsidRDefault="00D65F43" w:rsidP="00D65F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Elżbieta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Siewicz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- ekspert Ministerstwa Edukacji i Nauki.</w:t>
      </w:r>
    </w:p>
    <w:p w14:paraId="62F29AD9" w14:textId="77777777" w:rsidR="00D65F43" w:rsidRDefault="00D65F43" w:rsidP="00D65F4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pl-PL"/>
        </w:rPr>
      </w:pPr>
    </w:p>
    <w:p w14:paraId="102B6461" w14:textId="2771F0B7" w:rsidR="00D65F43" w:rsidRDefault="00D65F43" w:rsidP="00D65F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§2.</w:t>
      </w:r>
    </w:p>
    <w:p w14:paraId="592C768B" w14:textId="19CC9913" w:rsidR="0091277F" w:rsidRDefault="0091277F" w:rsidP="00D65F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29587FA4" w14:textId="3AB1BDB6" w:rsidR="0091277F" w:rsidRDefault="0091277F" w:rsidP="00912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60435">
        <w:rPr>
          <w:rFonts w:ascii="Times New Roman" w:hAnsi="Times New Roman"/>
          <w:sz w:val="24"/>
          <w:szCs w:val="24"/>
          <w:lang w:eastAsia="pl-PL"/>
        </w:rPr>
        <w:t>Zadaniem  Komisji,  o  której  mowa  w  §1  jest  przeprowadzenie  postępowania egzaminacyjnego  na  stopień  awansu  zawodowego   nauczyciela   mianowanego</w:t>
      </w:r>
      <w:r w:rsidR="00FF4362">
        <w:rPr>
          <w:rFonts w:ascii="Times New Roman" w:hAnsi="Times New Roman"/>
          <w:sz w:val="24"/>
          <w:szCs w:val="24"/>
          <w:lang w:eastAsia="pl-PL"/>
        </w:rPr>
        <w:t xml:space="preserve"> Pani Ewy Joanny </w:t>
      </w:r>
      <w:proofErr w:type="spellStart"/>
      <w:r w:rsidR="00FF4362">
        <w:rPr>
          <w:rFonts w:ascii="Times New Roman" w:hAnsi="Times New Roman"/>
          <w:sz w:val="24"/>
          <w:szCs w:val="24"/>
          <w:lang w:eastAsia="pl-PL"/>
        </w:rPr>
        <w:t>Ulejczyk</w:t>
      </w:r>
      <w:proofErr w:type="spellEnd"/>
      <w:r w:rsidR="00062AAF">
        <w:rPr>
          <w:rFonts w:ascii="Times New Roman" w:hAnsi="Times New Roman"/>
          <w:sz w:val="24"/>
          <w:szCs w:val="24"/>
          <w:lang w:eastAsia="pl-PL"/>
        </w:rPr>
        <w:t xml:space="preserve"> -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wniosek </w:t>
      </w:r>
      <w:r>
        <w:rPr>
          <w:rFonts w:ascii="Times New Roman" w:hAnsi="Times New Roman"/>
          <w:sz w:val="24"/>
          <w:szCs w:val="24"/>
          <w:lang w:eastAsia="pl-PL"/>
        </w:rPr>
        <w:t xml:space="preserve">z dnia 18 czerwca 2021 r. 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zarejestrowany   pod   numerem: </w:t>
      </w:r>
      <w:r>
        <w:rPr>
          <w:rFonts w:ascii="Times New Roman" w:hAnsi="Times New Roman"/>
          <w:sz w:val="24"/>
          <w:szCs w:val="24"/>
          <w:lang w:eastAsia="pl-PL"/>
        </w:rPr>
        <w:t>20086</w:t>
      </w:r>
      <w:r w:rsidRPr="00E60435">
        <w:rPr>
          <w:rFonts w:ascii="Times New Roman" w:hAnsi="Times New Roman"/>
          <w:sz w:val="24"/>
          <w:szCs w:val="24"/>
          <w:lang w:eastAsia="pl-PL"/>
        </w:rPr>
        <w:t>,  zgodnie  z  rozporządzeniem  Ministra Edukacji  Narodowej  z  dnia  26  lipca  2018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60435">
        <w:rPr>
          <w:rFonts w:ascii="Times New Roman" w:hAnsi="Times New Roman"/>
          <w:sz w:val="24"/>
          <w:szCs w:val="24"/>
          <w:lang w:eastAsia="pl-PL"/>
        </w:rPr>
        <w:t>r.  w</w:t>
      </w:r>
      <w:r w:rsidR="00062AAF">
        <w:rPr>
          <w:rFonts w:ascii="Times New Roman" w:hAnsi="Times New Roman"/>
          <w:sz w:val="24"/>
          <w:szCs w:val="24"/>
          <w:lang w:eastAsia="pl-PL"/>
        </w:rPr>
        <w:t> 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sprawie  uzyskiwania  stopnia  awansu zawodowego przez nauczycieli (Dz. U. z 20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E60435">
        <w:rPr>
          <w:rFonts w:ascii="Times New Roman" w:hAnsi="Times New Roman"/>
          <w:sz w:val="24"/>
          <w:szCs w:val="24"/>
          <w:lang w:eastAsia="pl-PL"/>
        </w:rPr>
        <w:t xml:space="preserve"> r. poz.</w:t>
      </w:r>
      <w:r>
        <w:rPr>
          <w:rFonts w:ascii="Times New Roman" w:hAnsi="Times New Roman"/>
          <w:sz w:val="24"/>
          <w:szCs w:val="24"/>
          <w:lang w:eastAsia="pl-PL"/>
        </w:rPr>
        <w:t xml:space="preserve"> 2200</w:t>
      </w:r>
      <w:r w:rsidRPr="00E60435">
        <w:rPr>
          <w:rFonts w:ascii="Times New Roman" w:hAnsi="Times New Roman"/>
          <w:sz w:val="24"/>
          <w:szCs w:val="24"/>
          <w:lang w:eastAsia="pl-PL"/>
        </w:rPr>
        <w:t>).</w:t>
      </w:r>
    </w:p>
    <w:p w14:paraId="59193AED" w14:textId="77777777" w:rsidR="0091277F" w:rsidRDefault="0091277F" w:rsidP="009127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9C7FCAB" w14:textId="77777777" w:rsidR="0091277F" w:rsidRDefault="0091277F" w:rsidP="009127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§3.</w:t>
      </w:r>
    </w:p>
    <w:p w14:paraId="5834DA47" w14:textId="77777777" w:rsidR="0091277F" w:rsidRDefault="0091277F" w:rsidP="009127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EA6AB6F" w14:textId="77777777" w:rsidR="0091277F" w:rsidRDefault="0091277F" w:rsidP="00912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Wykonanie uchwały powierza się  Naczelnikowi Wydziału Edukacji.</w:t>
      </w:r>
    </w:p>
    <w:p w14:paraId="5B0BB2C4" w14:textId="77777777" w:rsidR="0091277F" w:rsidRDefault="0091277F" w:rsidP="0091277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AD5E357" w14:textId="77777777" w:rsidR="0091277F" w:rsidRDefault="0091277F" w:rsidP="009127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§4.</w:t>
      </w:r>
    </w:p>
    <w:p w14:paraId="2A7F6E27" w14:textId="77777777" w:rsidR="0091277F" w:rsidRDefault="0091277F" w:rsidP="009127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5B19738" w14:textId="77777777" w:rsidR="0091277F" w:rsidRDefault="0091277F" w:rsidP="009127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Uchwała wchodzi w życie z dniem podjęcia</w:t>
      </w:r>
    </w:p>
    <w:p w14:paraId="3903435E" w14:textId="77777777" w:rsidR="0091277F" w:rsidRDefault="0091277F" w:rsidP="0091277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70A5A12" w14:textId="77777777" w:rsidR="00D65F43" w:rsidRDefault="00D65F43" w:rsidP="00D65F4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F818470" w14:textId="77777777" w:rsidR="00D65F43" w:rsidRDefault="00D65F43"/>
    <w:sectPr w:rsidR="00D6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E739E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404A28FB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CA75510"/>
    <w:multiLevelType w:val="hybridMultilevel"/>
    <w:tmpl w:val="E592C3D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43"/>
    <w:rsid w:val="00062AAF"/>
    <w:rsid w:val="00190078"/>
    <w:rsid w:val="005F0C3C"/>
    <w:rsid w:val="006E140B"/>
    <w:rsid w:val="007B65F2"/>
    <w:rsid w:val="0091277F"/>
    <w:rsid w:val="00A53234"/>
    <w:rsid w:val="00A53C22"/>
    <w:rsid w:val="00D62FAD"/>
    <w:rsid w:val="00D65F43"/>
    <w:rsid w:val="00E60435"/>
    <w:rsid w:val="00EF73CE"/>
    <w:rsid w:val="00F15A82"/>
    <w:rsid w:val="00FE1384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8C8F"/>
  <w15:chartTrackingRefBased/>
  <w15:docId w15:val="{A2490927-4D11-450C-9EDD-66E274DD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F4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Dopadko</dc:creator>
  <cp:keywords/>
  <dc:description/>
  <cp:lastModifiedBy>Konto Microsoft</cp:lastModifiedBy>
  <cp:revision>12</cp:revision>
  <cp:lastPrinted>2021-07-09T08:19:00Z</cp:lastPrinted>
  <dcterms:created xsi:type="dcterms:W3CDTF">2021-07-09T07:18:00Z</dcterms:created>
  <dcterms:modified xsi:type="dcterms:W3CDTF">2021-07-19T09:54:00Z</dcterms:modified>
</cp:coreProperties>
</file>