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28" w:rsidRDefault="00036728" w:rsidP="00036728">
      <w:pPr>
        <w:spacing w:line="276" w:lineRule="auto"/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>Uchwała Nr  131/390/2021</w:t>
      </w:r>
    </w:p>
    <w:p w:rsidR="00036728" w:rsidRDefault="00036728" w:rsidP="00036728">
      <w:pPr>
        <w:spacing w:line="276" w:lineRule="auto"/>
        <w:jc w:val="center"/>
        <w:rPr>
          <w:sz w:val="28"/>
        </w:rPr>
      </w:pPr>
      <w:r>
        <w:rPr>
          <w:sz w:val="28"/>
        </w:rPr>
        <w:t>Zarządu Powiatu  Wyszkowskiego</w:t>
      </w:r>
    </w:p>
    <w:p w:rsidR="00036728" w:rsidRDefault="00036728" w:rsidP="00036728">
      <w:pPr>
        <w:spacing w:line="276" w:lineRule="auto"/>
        <w:jc w:val="center"/>
        <w:rPr>
          <w:sz w:val="28"/>
        </w:rPr>
      </w:pPr>
      <w:r>
        <w:rPr>
          <w:sz w:val="28"/>
        </w:rPr>
        <w:t>z dnia 9 lutego 2021 roku</w:t>
      </w:r>
    </w:p>
    <w:p w:rsidR="00036728" w:rsidRDefault="00036728" w:rsidP="00036728">
      <w:pPr>
        <w:spacing w:line="276" w:lineRule="auto"/>
        <w:jc w:val="center"/>
        <w:rPr>
          <w:sz w:val="28"/>
          <w:szCs w:val="28"/>
        </w:rPr>
      </w:pPr>
    </w:p>
    <w:p w:rsidR="00036728" w:rsidRDefault="00036728" w:rsidP="0003672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 sprawie wyrażenia zgody na wynajem części budynku, będącego w trwałym zarządzie Centrum Edukacji Zawodowej i Ustawicznej „Kopernik” w Wyszkowie zlokalizowanego przy ul. Świętojańskiej 89A z przeznaczeniem na prowadzenie działalności statutowej Placówki Opiekuńczo-Wychowawczej Dom dla Dzieci </w:t>
      </w:r>
      <w:r>
        <w:rPr>
          <w:i/>
          <w:sz w:val="28"/>
          <w:szCs w:val="28"/>
        </w:rPr>
        <w:br/>
        <w:t xml:space="preserve">Nr 1 w Wyszkowie i Placówki Opiekuńczo-Wychowawczej Dom dla Dzieci Nr 2 </w:t>
      </w:r>
      <w:r>
        <w:rPr>
          <w:i/>
          <w:sz w:val="28"/>
          <w:szCs w:val="28"/>
        </w:rPr>
        <w:br/>
        <w:t>w Wyszkowie.</w:t>
      </w:r>
    </w:p>
    <w:p w:rsidR="00036728" w:rsidRDefault="00036728" w:rsidP="00036728">
      <w:pPr>
        <w:jc w:val="both"/>
        <w:rPr>
          <w:i/>
          <w:sz w:val="28"/>
          <w:szCs w:val="28"/>
        </w:rPr>
      </w:pPr>
    </w:p>
    <w:p w:rsidR="00036728" w:rsidRDefault="00036728" w:rsidP="00036728">
      <w:pPr>
        <w:ind w:firstLine="708"/>
        <w:jc w:val="both"/>
      </w:pPr>
      <w:r>
        <w:t xml:space="preserve">Na podstawie art. 32 ust. 1, ust. 2 pkt. 3 ustawy z dnia 5 czerwca 1998 r. o samorządzie powiatowym (Dz. U. z 2020 r. poz. 920), art. 25 b i art. 43 ust. 2 pkt. 3 ustawy z dnia 21 sierpnia 1997 roku o gospodarce nieruchomościami (Dz. U. z 2020 r. poz. 1990 z </w:t>
      </w:r>
      <w:proofErr w:type="spellStart"/>
      <w:r>
        <w:t>późn</w:t>
      </w:r>
      <w:proofErr w:type="spellEnd"/>
      <w:r>
        <w:t>. zm.) uchwala się, co następuje:</w:t>
      </w: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  <w:r>
        <w:t>§1. Wyraża się zgodę na zawarcie kolejnej umowy najmu części budynku, będącego w trwałym zarządzie Centrum Edukacji Zawodowej i Ustawicznej „Kopernik” w Wyszkowie zlokalizowanego na parterze budynku przy ul. Świętojańskiej 89A. Zabudowana nieruchomość gruntowa oznaczona numerem 3472/2 położona jest w Wyszkowie, a powierzchnia wynajmu wynosi 46,96 m</w:t>
      </w:r>
      <w:r>
        <w:rPr>
          <w:vertAlign w:val="superscript"/>
        </w:rPr>
        <w:t>2</w:t>
      </w:r>
      <w:r>
        <w:t>.</w:t>
      </w: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  <w:r>
        <w:t xml:space="preserve">§2. Wynajmowane pomieszczenia będą wykorzystywane na prowadzenie działalności statutowej Placówki Opiekuńczo-Wychowawczej Dom dla Dzieci Nr 1 w Wyszkowie </w:t>
      </w:r>
      <w:r>
        <w:br/>
        <w:t>i Placówki Opiekuńczo-Wychowawczej Dom dla Dzieci Nr 2 w Wyszkowie.</w:t>
      </w: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  <w:r>
        <w:t>§ 3. Warunki najmu zostaną określone w umowie najmu.</w:t>
      </w: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  <w:r>
        <w:t xml:space="preserve">§4. Wykonanie uchwały powierza się - Dyrektorowi Centrum Edukacji Zawodowej </w:t>
      </w:r>
      <w:r>
        <w:br/>
        <w:t>i Ustawicznej „Kopernik” w Wyszkowie.</w:t>
      </w: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  <w:r>
        <w:t>§5. Uchwała wchodzi w życie z dniem podjęcia.</w:t>
      </w: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36728" w:rsidRDefault="00036728" w:rsidP="00036728">
      <w:pPr>
        <w:jc w:val="both"/>
      </w:pPr>
    </w:p>
    <w:p w:rsidR="00071119" w:rsidRDefault="00071119">
      <w:bookmarkStart w:id="0" w:name="_GoBack"/>
      <w:bookmarkEnd w:id="0"/>
    </w:p>
    <w:sectPr w:rsidR="0007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7F"/>
    <w:rsid w:val="00036728"/>
    <w:rsid w:val="00071119"/>
    <w:rsid w:val="006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34A0-8367-456B-B9F6-14D0DFFA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Kamila Młynarska</cp:lastModifiedBy>
  <cp:revision>3</cp:revision>
  <dcterms:created xsi:type="dcterms:W3CDTF">2021-07-05T07:33:00Z</dcterms:created>
  <dcterms:modified xsi:type="dcterms:W3CDTF">2021-07-05T07:33:00Z</dcterms:modified>
</cp:coreProperties>
</file>